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BF1E" w14:textId="77777777" w:rsidR="0064591F" w:rsidRDefault="00E91AF6">
      <w:pPr>
        <w:pStyle w:val="CuerpoA"/>
        <w:pBdr>
          <w:bottom w:val="single" w:sz="4" w:space="0" w:color="000000"/>
        </w:pBdr>
        <w:jc w:val="center"/>
        <w:rPr>
          <w:rStyle w:val="Ninguno"/>
          <w:rFonts w:ascii="Helvetica" w:eastAsia="Helvetica" w:hAnsi="Helvetica" w:cs="Helvetica"/>
          <w:b/>
          <w:bCs/>
          <w:sz w:val="30"/>
          <w:szCs w:val="30"/>
        </w:rPr>
      </w:pPr>
      <w:r>
        <w:rPr>
          <w:rStyle w:val="Ninguno"/>
          <w:rFonts w:ascii="Helvetica" w:hAnsi="Helvetica"/>
          <w:b/>
          <w:bCs/>
          <w:sz w:val="30"/>
          <w:szCs w:val="30"/>
        </w:rPr>
        <w:t>CARRERA DE ESPECIALIZACIÓN EN PSICODIAGNÓSTICO</w:t>
      </w:r>
    </w:p>
    <w:p w14:paraId="0939CC86" w14:textId="2906FD4B" w:rsidR="0064591F" w:rsidRDefault="00E91AF6">
      <w:pPr>
        <w:pStyle w:val="CuerpoA"/>
        <w:pBdr>
          <w:bottom w:val="single" w:sz="4" w:space="0" w:color="000000"/>
        </w:pBdr>
        <w:jc w:val="center"/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 xml:space="preserve">COLEGIO DE PSICÓLOGOS DE LA PROVINCIA DE BUENOS AIRES </w:t>
      </w:r>
    </w:p>
    <w:p w14:paraId="0967F65E" w14:textId="77777777" w:rsidR="0064591F" w:rsidRDefault="0064591F">
      <w:pPr>
        <w:pStyle w:val="CuerpoA"/>
        <w:pBdr>
          <w:bottom w:val="single" w:sz="4" w:space="0" w:color="000000"/>
        </w:pBdr>
        <w:rPr>
          <w:rStyle w:val="Ninguno"/>
        </w:rPr>
      </w:pPr>
    </w:p>
    <w:p w14:paraId="746324C6" w14:textId="77777777" w:rsidR="0064591F" w:rsidRDefault="00E91AF6">
      <w:pPr>
        <w:pStyle w:val="CuerpoA"/>
        <w:pBdr>
          <w:bottom w:val="single" w:sz="4" w:space="0" w:color="000000"/>
        </w:pBdr>
        <w:jc w:val="center"/>
        <w:rPr>
          <w:rStyle w:val="Ninguno"/>
          <w:rFonts w:ascii="Helvetica" w:eastAsia="Helvetica" w:hAnsi="Helvetica" w:cs="Helvetica"/>
          <w:b/>
          <w:bCs/>
        </w:rPr>
      </w:pPr>
      <w:r>
        <w:rPr>
          <w:rStyle w:val="Ninguno"/>
          <w:rFonts w:ascii="Helvetica" w:hAnsi="Helvetica"/>
          <w:b/>
          <w:bCs/>
        </w:rPr>
        <w:t xml:space="preserve">Materia: </w:t>
      </w:r>
      <w:r>
        <w:rPr>
          <w:rStyle w:val="Ninguno"/>
          <w:rFonts w:ascii="Helvetica" w:hAnsi="Helvetica"/>
          <w:b/>
          <w:bCs/>
          <w:sz w:val="28"/>
          <w:szCs w:val="28"/>
        </w:rPr>
        <w:t>TÉCNICAS PROYECTIVAS</w:t>
      </w:r>
    </w:p>
    <w:p w14:paraId="1A86BBB7" w14:textId="79E62E62" w:rsidR="0064591F" w:rsidRDefault="00E91AF6">
      <w:pPr>
        <w:pStyle w:val="CuerpoA"/>
        <w:pBdr>
          <w:bottom w:val="single" w:sz="4" w:space="0" w:color="000000"/>
        </w:pBdr>
        <w:jc w:val="center"/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>I Cuatrimestre 202</w:t>
      </w:r>
      <w:r w:rsidR="00670130">
        <w:rPr>
          <w:rStyle w:val="Ninguno"/>
          <w:rFonts w:ascii="Helvetica" w:hAnsi="Helvetica"/>
          <w:b/>
          <w:bCs/>
          <w:sz w:val="22"/>
          <w:szCs w:val="22"/>
        </w:rPr>
        <w:t>2</w:t>
      </w:r>
    </w:p>
    <w:p w14:paraId="5259104D" w14:textId="2495274B" w:rsidR="0064591F" w:rsidRPr="00E0319D" w:rsidRDefault="00E91AF6" w:rsidP="00E0319D">
      <w:pPr>
        <w:pStyle w:val="CuerpoA"/>
        <w:jc w:val="center"/>
        <w:rPr>
          <w:rStyle w:val="Ninguno"/>
          <w:b/>
          <w:bCs/>
        </w:rPr>
      </w:pPr>
      <w:r w:rsidRPr="00E0319D">
        <w:rPr>
          <w:rStyle w:val="Ninguno"/>
          <w:b/>
          <w:bCs/>
        </w:rPr>
        <w:t>Docente Titular: Lic. Karina Soledad Bailac</w:t>
      </w:r>
    </w:p>
    <w:p w14:paraId="528DD2E5" w14:textId="77777777" w:rsidR="007F5C02" w:rsidRDefault="007F5C02">
      <w:pPr>
        <w:pStyle w:val="CuerpoA"/>
        <w:rPr>
          <w:rStyle w:val="Ninguno"/>
        </w:rPr>
      </w:pPr>
    </w:p>
    <w:p w14:paraId="32EA580E" w14:textId="77777777" w:rsidR="007F5C02" w:rsidRDefault="007F5C02">
      <w:pPr>
        <w:pStyle w:val="CuerpoA"/>
        <w:rPr>
          <w:rStyle w:val="Ninguno"/>
        </w:rPr>
      </w:pPr>
    </w:p>
    <w:p w14:paraId="5B957197" w14:textId="25E08F68" w:rsidR="00AF630A" w:rsidRDefault="00E91AF6">
      <w:pPr>
        <w:pStyle w:val="CuerpoA"/>
        <w:rPr>
          <w:rStyle w:val="Ninguno"/>
        </w:rPr>
      </w:pPr>
      <w:r>
        <w:rPr>
          <w:rStyle w:val="Ninguno"/>
        </w:rPr>
        <w:t xml:space="preserve">Días y horarios de cursada: Semanal. </w:t>
      </w:r>
    </w:p>
    <w:p w14:paraId="3DD335AF" w14:textId="324E713F" w:rsidR="0064591F" w:rsidRDefault="00E91AF6">
      <w:pPr>
        <w:pStyle w:val="CuerpoA"/>
        <w:rPr>
          <w:rStyle w:val="Ninguno"/>
        </w:rPr>
      </w:pPr>
      <w:r>
        <w:rPr>
          <w:rStyle w:val="Ninguno"/>
        </w:rPr>
        <w:t xml:space="preserve">Horario Asignado: </w:t>
      </w:r>
      <w:r w:rsidR="00670130">
        <w:rPr>
          <w:rStyle w:val="Ninguno"/>
        </w:rPr>
        <w:t xml:space="preserve"> </w:t>
      </w:r>
      <w:r w:rsidR="00C328EF">
        <w:rPr>
          <w:rStyle w:val="Ninguno"/>
        </w:rPr>
        <w:t>LUNES de 18</w:t>
      </w:r>
      <w:r w:rsidR="00670130">
        <w:rPr>
          <w:rStyle w:val="Ninguno"/>
        </w:rPr>
        <w:t xml:space="preserve"> a 2</w:t>
      </w:r>
      <w:r w:rsidR="00C328EF">
        <w:rPr>
          <w:rStyle w:val="Ninguno"/>
        </w:rPr>
        <w:t>1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hs</w:t>
      </w:r>
      <w:proofErr w:type="spellEnd"/>
      <w:r>
        <w:rPr>
          <w:rStyle w:val="Ninguno"/>
        </w:rPr>
        <w:t xml:space="preserve">. </w:t>
      </w:r>
    </w:p>
    <w:p w14:paraId="6ABF6100" w14:textId="74EBBE29" w:rsidR="0064591F" w:rsidRDefault="00E91AF6">
      <w:pPr>
        <w:pStyle w:val="CuerpoA"/>
        <w:rPr>
          <w:rStyle w:val="Ninguno"/>
        </w:rPr>
      </w:pPr>
      <w:r>
        <w:rPr>
          <w:rStyle w:val="Ninguno"/>
        </w:rPr>
        <w:t xml:space="preserve">Duración: </w:t>
      </w:r>
      <w:r w:rsidR="00C328EF">
        <w:rPr>
          <w:rStyle w:val="Ninguno"/>
        </w:rPr>
        <w:t>8</w:t>
      </w:r>
      <w:r>
        <w:rPr>
          <w:rStyle w:val="Ninguno"/>
        </w:rPr>
        <w:t xml:space="preserve"> Semanas</w:t>
      </w:r>
    </w:p>
    <w:p w14:paraId="4AF92274" w14:textId="77777777" w:rsidR="0064591F" w:rsidRDefault="00E91AF6">
      <w:pPr>
        <w:pStyle w:val="CuerpoA"/>
        <w:rPr>
          <w:rStyle w:val="Ninguno"/>
        </w:rPr>
      </w:pPr>
      <w:r>
        <w:rPr>
          <w:rStyle w:val="Ninguno"/>
        </w:rPr>
        <w:t>Asistencia: 85% de concurrencia</w:t>
      </w:r>
    </w:p>
    <w:p w14:paraId="1B4F53BD" w14:textId="10FB53FF" w:rsidR="0064591F" w:rsidRDefault="00E91AF6" w:rsidP="00E0319D">
      <w:pPr>
        <w:pStyle w:val="CuerpoA"/>
        <w:rPr>
          <w:rStyle w:val="Ninguno"/>
        </w:rPr>
      </w:pPr>
      <w:r>
        <w:rPr>
          <w:rStyle w:val="Ninguno"/>
        </w:rPr>
        <w:t>Examen: Trabajo final</w:t>
      </w:r>
    </w:p>
    <w:p w14:paraId="14D20F3E" w14:textId="77777777" w:rsidR="00E0319D" w:rsidRDefault="00E0319D" w:rsidP="00E0319D">
      <w:pPr>
        <w:pStyle w:val="CuerpoA"/>
        <w:rPr>
          <w:rStyle w:val="Ninguno"/>
        </w:rPr>
      </w:pPr>
    </w:p>
    <w:p w14:paraId="7FA2DB6A" w14:textId="0911271D" w:rsidR="0064591F" w:rsidRDefault="00E91AF6" w:rsidP="00E0319D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</w:rPr>
      </w:pPr>
      <w:r>
        <w:rPr>
          <w:rStyle w:val="Ninguno"/>
        </w:rPr>
        <w:t>Modalidad</w:t>
      </w:r>
    </w:p>
    <w:p w14:paraId="32B6E5A7" w14:textId="1846323E" w:rsidR="00AC07E6" w:rsidRDefault="00E91AF6" w:rsidP="00670130">
      <w:pPr>
        <w:pStyle w:val="CuerpoA"/>
        <w:jc w:val="both"/>
        <w:rPr>
          <w:rStyle w:val="Ninguno"/>
        </w:rPr>
      </w:pPr>
      <w:r>
        <w:rPr>
          <w:rStyle w:val="Ninguno"/>
        </w:rPr>
        <w:t xml:space="preserve">Se realizarán </w:t>
      </w:r>
      <w:r w:rsidR="00C328EF">
        <w:rPr>
          <w:rStyle w:val="Ninguno"/>
        </w:rPr>
        <w:t>8</w:t>
      </w:r>
      <w:r>
        <w:rPr>
          <w:rStyle w:val="Ninguno"/>
        </w:rPr>
        <w:t xml:space="preserve"> clases, de frecuencia semanal</w:t>
      </w:r>
      <w:r w:rsidR="00AC07E6">
        <w:rPr>
          <w:rStyle w:val="Ninguno"/>
        </w:rPr>
        <w:t xml:space="preserve">. </w:t>
      </w:r>
      <w:r w:rsidR="00C328EF">
        <w:rPr>
          <w:rStyle w:val="Ninguno"/>
        </w:rPr>
        <w:t>Se</w:t>
      </w:r>
      <w:r w:rsidR="00AC07E6">
        <w:rPr>
          <w:rStyle w:val="Ninguno"/>
        </w:rPr>
        <w:t xml:space="preserve"> realizarán bajo una </w:t>
      </w:r>
      <w:r w:rsidR="00BB7844">
        <w:rPr>
          <w:rStyle w:val="Ninguno"/>
        </w:rPr>
        <w:t xml:space="preserve">modalidad </w:t>
      </w:r>
      <w:r w:rsidR="00C328EF">
        <w:rPr>
          <w:rStyle w:val="Ninguno"/>
        </w:rPr>
        <w:t xml:space="preserve">mixta, algunas sincrónicas y otras asincrónicas. Las </w:t>
      </w:r>
      <w:proofErr w:type="spellStart"/>
      <w:r w:rsidR="00C328EF">
        <w:rPr>
          <w:rStyle w:val="Ninguno"/>
        </w:rPr>
        <w:t>cuales</w:t>
      </w:r>
      <w:proofErr w:type="spellEnd"/>
      <w:r w:rsidR="00C328EF">
        <w:rPr>
          <w:rStyle w:val="Ninguno"/>
        </w:rPr>
        <w:t xml:space="preserve"> serán informadas por cronograma al inicio de la cursada. </w:t>
      </w:r>
    </w:p>
    <w:p w14:paraId="17F84B43" w14:textId="01B12B4B" w:rsidR="0064591F" w:rsidRDefault="00670130" w:rsidP="00670130">
      <w:pPr>
        <w:pStyle w:val="CuerpoA"/>
        <w:jc w:val="both"/>
        <w:rPr>
          <w:rStyle w:val="Ninguno"/>
        </w:rPr>
      </w:pPr>
      <w:r>
        <w:rPr>
          <w:rStyle w:val="Ninguno"/>
        </w:rPr>
        <w:t xml:space="preserve">El mismo día de la cursada se </w:t>
      </w:r>
      <w:r w:rsidR="00C328EF">
        <w:rPr>
          <w:rStyle w:val="Ninguno"/>
        </w:rPr>
        <w:t>enviará</w:t>
      </w:r>
      <w:r>
        <w:rPr>
          <w:rStyle w:val="Ninguno"/>
        </w:rPr>
        <w:t xml:space="preserve"> una </w:t>
      </w:r>
      <w:r w:rsidRPr="00AC07E6">
        <w:rPr>
          <w:rStyle w:val="Ninguno"/>
          <w:b/>
          <w:bCs/>
        </w:rPr>
        <w:t>hoja de ruta</w:t>
      </w:r>
      <w:r>
        <w:rPr>
          <w:rStyle w:val="Ninguno"/>
        </w:rPr>
        <w:t xml:space="preserve"> </w:t>
      </w:r>
      <w:r w:rsidR="007F5C02">
        <w:rPr>
          <w:rStyle w:val="Ninguno"/>
        </w:rPr>
        <w:t xml:space="preserve">, </w:t>
      </w:r>
      <w:r>
        <w:rPr>
          <w:rStyle w:val="Ninguno"/>
        </w:rPr>
        <w:t xml:space="preserve">para recorrer la clase y acceder a los recursos, la bibliografía, la consigna de trabajo y los videos que puedan acompañar </w:t>
      </w:r>
      <w:r w:rsidR="007F5C02">
        <w:rPr>
          <w:rStyle w:val="Ninguno"/>
        </w:rPr>
        <w:t>el trabajo propuesto</w:t>
      </w:r>
      <w:r w:rsidR="00C328EF">
        <w:rPr>
          <w:rStyle w:val="Ninguno"/>
        </w:rPr>
        <w:t xml:space="preserve"> por clase</w:t>
      </w:r>
      <w:r w:rsidR="007F5C02">
        <w:rPr>
          <w:rStyle w:val="Ninguno"/>
        </w:rPr>
        <w:t>.</w:t>
      </w:r>
    </w:p>
    <w:p w14:paraId="2B6BF8FF" w14:textId="42D0D34A" w:rsidR="0064591F" w:rsidRDefault="00670130">
      <w:pPr>
        <w:pStyle w:val="CuerpoA"/>
        <w:jc w:val="both"/>
        <w:rPr>
          <w:rStyle w:val="Ninguno"/>
        </w:rPr>
      </w:pPr>
      <w:r>
        <w:rPr>
          <w:rStyle w:val="Ninguno"/>
        </w:rPr>
        <w:t>La asistencia será computada durante la jornada, mediante un formulario de asistencia</w:t>
      </w:r>
      <w:r w:rsidR="00C328EF">
        <w:rPr>
          <w:rStyle w:val="Ninguno"/>
        </w:rPr>
        <w:t xml:space="preserve">, en caso de clase sincrónica. En las clases asincrónicas se enviará una consigna a resolver  para computar la asistencia. </w:t>
      </w:r>
    </w:p>
    <w:p w14:paraId="2BEEDEF6" w14:textId="77777777" w:rsidR="007F5C02" w:rsidRDefault="007F5C02">
      <w:pPr>
        <w:pStyle w:val="CuerpoA"/>
        <w:jc w:val="both"/>
        <w:rPr>
          <w:rStyle w:val="Ninguno"/>
        </w:rPr>
      </w:pPr>
    </w:p>
    <w:p w14:paraId="642C418C" w14:textId="7802499F" w:rsidR="0064591F" w:rsidRDefault="00E91AF6" w:rsidP="00E0319D">
      <w:pPr>
        <w:pStyle w:val="CuerpoA"/>
        <w:jc w:val="both"/>
        <w:rPr>
          <w:rStyle w:val="Ninguno"/>
        </w:rPr>
      </w:pPr>
      <w:r w:rsidRPr="00670130">
        <w:rPr>
          <w:rStyle w:val="Ninguno"/>
          <w:b/>
          <w:bCs/>
          <w:u w:val="single"/>
        </w:rPr>
        <w:t>Trabajo final:</w:t>
      </w:r>
      <w:r>
        <w:rPr>
          <w:rStyle w:val="Ninguno"/>
        </w:rPr>
        <w:t xml:space="preserve"> </w:t>
      </w:r>
      <w:r w:rsidR="007F5C02">
        <w:rPr>
          <w:rStyle w:val="Ninguno"/>
        </w:rPr>
        <w:t>Será realizado en grupo de 4 personas aproximadamente, se les propone analizar</w:t>
      </w:r>
      <w:r>
        <w:rPr>
          <w:rStyle w:val="Ninguno"/>
        </w:rPr>
        <w:t xml:space="preserve"> </w:t>
      </w:r>
      <w:r w:rsidR="00113317">
        <w:rPr>
          <w:rStyle w:val="Ninguno"/>
        </w:rPr>
        <w:t>un c</w:t>
      </w:r>
      <w:r>
        <w:rPr>
          <w:rStyle w:val="Ninguno"/>
        </w:rPr>
        <w:t>aso</w:t>
      </w:r>
      <w:r w:rsidR="00AA7AA7">
        <w:rPr>
          <w:rStyle w:val="Ninguno"/>
        </w:rPr>
        <w:t xml:space="preserve"> en el ámbito Clínico</w:t>
      </w:r>
      <w:r w:rsidR="00AC07E6">
        <w:rPr>
          <w:rStyle w:val="Ninguno"/>
        </w:rPr>
        <w:t>.</w:t>
      </w:r>
    </w:p>
    <w:p w14:paraId="47B8A0BD" w14:textId="77777777" w:rsidR="00E0319D" w:rsidRPr="00E0319D" w:rsidRDefault="00E0319D" w:rsidP="00E0319D">
      <w:pPr>
        <w:pStyle w:val="CuerpoA"/>
        <w:jc w:val="both"/>
        <w:rPr>
          <w:rStyle w:val="Ninguno"/>
        </w:rPr>
      </w:pPr>
    </w:p>
    <w:p w14:paraId="10DB7958" w14:textId="77777777" w:rsidR="0064591F" w:rsidRDefault="00E91AF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</w:rPr>
      </w:pPr>
      <w:r>
        <w:rPr>
          <w:rStyle w:val="Ninguno"/>
        </w:rPr>
        <w:t>Objetivo general</w:t>
      </w:r>
    </w:p>
    <w:p w14:paraId="4ECAE482" w14:textId="6758B95D" w:rsidR="0064591F" w:rsidRDefault="00E91AF6">
      <w:pPr>
        <w:pStyle w:val="Prrafodelista"/>
        <w:numPr>
          <w:ilvl w:val="0"/>
          <w:numId w:val="2"/>
        </w:numPr>
      </w:pPr>
      <w:r>
        <w:rPr>
          <w:rStyle w:val="Ninguno"/>
        </w:rPr>
        <w:t xml:space="preserve">Facilitar el proceso de actualización y formación continua del/la psicólogo/a </w:t>
      </w:r>
      <w:proofErr w:type="spellStart"/>
      <w:r>
        <w:rPr>
          <w:rStyle w:val="Ninguno"/>
        </w:rPr>
        <w:t>a</w:t>
      </w:r>
      <w:proofErr w:type="spellEnd"/>
      <w:r w:rsidR="00BB7844">
        <w:rPr>
          <w:rStyle w:val="Ninguno"/>
        </w:rPr>
        <w:t xml:space="preserve"> </w:t>
      </w:r>
      <w:r>
        <w:rPr>
          <w:rStyle w:val="Ninguno"/>
        </w:rPr>
        <w:t xml:space="preserve">través de una capacitación orientada </w:t>
      </w:r>
      <w:r w:rsidR="00670130">
        <w:rPr>
          <w:rStyle w:val="Ninguno"/>
        </w:rPr>
        <w:t>a</w:t>
      </w:r>
      <w:r>
        <w:rPr>
          <w:rStyle w:val="Ninguno"/>
        </w:rPr>
        <w:t xml:space="preserve"> la profundización de las principales técnicas proyectivas y en la correcta articulación </w:t>
      </w:r>
      <w:r w:rsidR="00BB7844">
        <w:rPr>
          <w:rStyle w:val="Ninguno"/>
        </w:rPr>
        <w:t>teórica</w:t>
      </w:r>
      <w:r>
        <w:rPr>
          <w:rStyle w:val="Ninguno"/>
        </w:rPr>
        <w:t>, a través del estudio de casos.</w:t>
      </w:r>
    </w:p>
    <w:p w14:paraId="58AD2A43" w14:textId="77777777" w:rsidR="0064591F" w:rsidRDefault="0064591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14:paraId="063B40C8" w14:textId="77777777" w:rsidR="0064591F" w:rsidRDefault="00E91AF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</w:rPr>
      </w:pPr>
      <w:r>
        <w:rPr>
          <w:rStyle w:val="Ninguno"/>
        </w:rPr>
        <w:t>Objetivos Específicos</w:t>
      </w:r>
    </w:p>
    <w:p w14:paraId="2A30F679" w14:textId="77777777" w:rsidR="0064591F" w:rsidRDefault="0064591F">
      <w:pPr>
        <w:pStyle w:val="Cuerpo"/>
        <w:rPr>
          <w:rStyle w:val="Ninguno"/>
        </w:rPr>
      </w:pPr>
    </w:p>
    <w:p w14:paraId="5714465C" w14:textId="26320DA2" w:rsidR="00670130" w:rsidRDefault="00E91AF6" w:rsidP="00AF630A">
      <w:pPr>
        <w:pStyle w:val="Prrafodelista"/>
        <w:numPr>
          <w:ilvl w:val="0"/>
          <w:numId w:val="2"/>
        </w:numPr>
        <w:rPr>
          <w:rStyle w:val="Ninguno"/>
        </w:rPr>
      </w:pPr>
      <w:r>
        <w:rPr>
          <w:rStyle w:val="Ninguno"/>
        </w:rPr>
        <w:t xml:space="preserve">Desarrollar las competencias necesarias </w:t>
      </w:r>
      <w:r w:rsidR="00670130">
        <w:rPr>
          <w:rStyle w:val="Ninguno"/>
        </w:rPr>
        <w:t xml:space="preserve">para el análisis </w:t>
      </w:r>
      <w:r>
        <w:rPr>
          <w:rStyle w:val="Ninguno"/>
        </w:rPr>
        <w:t xml:space="preserve">de las técnicas proyectivas usualmente más utilizadas </w:t>
      </w:r>
      <w:r w:rsidR="00670130">
        <w:rPr>
          <w:rStyle w:val="Ninguno"/>
        </w:rPr>
        <w:t>en nuestro ámbito.</w:t>
      </w:r>
    </w:p>
    <w:p w14:paraId="60C5A43F" w14:textId="599F7A70" w:rsidR="0064591F" w:rsidRDefault="00E91AF6" w:rsidP="00C776E5">
      <w:pPr>
        <w:pStyle w:val="Prrafodelista"/>
        <w:numPr>
          <w:ilvl w:val="0"/>
          <w:numId w:val="2"/>
        </w:numPr>
        <w:rPr>
          <w:rStyle w:val="Ninguno"/>
        </w:rPr>
      </w:pPr>
      <w:r>
        <w:rPr>
          <w:rStyle w:val="Ninguno"/>
        </w:rPr>
        <w:t>Profundizar y complejizar los conceptos que permiten construir las hipótesis diagnósticas</w:t>
      </w:r>
      <w:r w:rsidR="00BB7844">
        <w:rPr>
          <w:rStyle w:val="Ninguno"/>
        </w:rPr>
        <w:t xml:space="preserve"> adecuadamente fundamentadas. </w:t>
      </w:r>
    </w:p>
    <w:p w14:paraId="6921EA26" w14:textId="139842BD" w:rsidR="00E0319D" w:rsidRPr="00E0319D" w:rsidRDefault="00E0319D" w:rsidP="00E0319D">
      <w:pPr>
        <w:rPr>
          <w:rStyle w:val="Ninguno"/>
          <w:rFonts w:ascii="Calibri" w:hAnsi="Calibri" w:cs="Arial Unicode MS"/>
          <w:color w:val="000000"/>
          <w:u w:color="000000"/>
          <w:lang w:eastAsia="es-ES_tradnl"/>
        </w:rPr>
      </w:pPr>
      <w:r>
        <w:rPr>
          <w:rStyle w:val="Ninguno"/>
        </w:rPr>
        <w:br w:type="page"/>
      </w:r>
    </w:p>
    <w:p w14:paraId="193ADD61" w14:textId="77777777" w:rsidR="00BB7844" w:rsidRDefault="00BB7844" w:rsidP="00BB7844">
      <w:pPr>
        <w:rPr>
          <w:rStyle w:val="Ninguno"/>
        </w:rPr>
      </w:pPr>
    </w:p>
    <w:p w14:paraId="024B9993" w14:textId="77777777" w:rsidR="0064591F" w:rsidRDefault="00E91AF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rPr>
          <w:rStyle w:val="Ninguno"/>
          <w:rFonts w:ascii="Helvetica" w:eastAsia="Helvetica" w:hAnsi="Helvetica" w:cs="Helvetica"/>
          <w:b/>
          <w:bCs/>
        </w:rPr>
      </w:pPr>
      <w:r>
        <w:rPr>
          <w:rStyle w:val="Ninguno"/>
          <w:rFonts w:ascii="Helvetica" w:hAnsi="Helvetica"/>
          <w:b/>
          <w:bCs/>
        </w:rPr>
        <w:t>UNIDAD I:  TECNICAS PROYECTIVAS EN LA EVALUACION PSICOLOGICA: FUNDAMENTOS TEORICOS Y ASPECTOS TECNICOS DE LAS TP</w:t>
      </w:r>
    </w:p>
    <w:p w14:paraId="294F4CE2" w14:textId="77777777" w:rsidR="0064591F" w:rsidRDefault="0064591F">
      <w:pPr>
        <w:pStyle w:val="CuerpoA"/>
        <w:ind w:left="708"/>
        <w:rPr>
          <w:rStyle w:val="Ninguno"/>
          <w:b/>
          <w:bCs/>
        </w:rPr>
      </w:pPr>
    </w:p>
    <w:p w14:paraId="5B90C582" w14:textId="391A2954" w:rsidR="00E0319D" w:rsidRDefault="00E91AF6">
      <w:pPr>
        <w:pStyle w:val="CuerpoA"/>
        <w:rPr>
          <w:rStyle w:val="Ninguno"/>
        </w:rPr>
      </w:pPr>
      <w:r>
        <w:rPr>
          <w:rStyle w:val="Ninguno"/>
          <w:b/>
          <w:bCs/>
        </w:rPr>
        <w:t>Antecedentes históricos y epistemológicos de las técnicas proyectivas. El concepto de Proyección. Clasificación de Técnicas Proyectivas. La construcción y recolección del objeto de estudio. Modos de interpretación: Status de los indicadores. Niveles de Inferencia. El juicio clínico.</w:t>
      </w:r>
      <w:r>
        <w:rPr>
          <w:rStyle w:val="Ninguno"/>
        </w:rPr>
        <w:t xml:space="preserve"> </w:t>
      </w:r>
    </w:p>
    <w:p w14:paraId="7D27620F" w14:textId="77777777" w:rsidR="0064591F" w:rsidRDefault="00E91AF6">
      <w:pPr>
        <w:pStyle w:val="Prrafodelista"/>
        <w:numPr>
          <w:ilvl w:val="0"/>
          <w:numId w:val="4"/>
        </w:numPr>
      </w:pPr>
      <w:proofErr w:type="spellStart"/>
      <w:r>
        <w:rPr>
          <w:rStyle w:val="Ninguno"/>
        </w:rPr>
        <w:t>Cattaneo</w:t>
      </w:r>
      <w:proofErr w:type="spellEnd"/>
      <w:r>
        <w:rPr>
          <w:rStyle w:val="Ninguno"/>
        </w:rPr>
        <w:t xml:space="preserve">, B. (2017). El dibujo en el contexto el psicodiagnóstico. Buenos Aires: Paidós. </w:t>
      </w:r>
      <w:proofErr w:type="spellStart"/>
      <w:r>
        <w:rPr>
          <w:rStyle w:val="Ninguno"/>
        </w:rPr>
        <w:t>pp</w:t>
      </w:r>
      <w:proofErr w:type="spellEnd"/>
      <w:r>
        <w:rPr>
          <w:rStyle w:val="Ninguno"/>
        </w:rPr>
        <w:t>: 19-75.</w:t>
      </w:r>
    </w:p>
    <w:p w14:paraId="6AE9DE72" w14:textId="77777777" w:rsidR="0064591F" w:rsidRDefault="00E91AF6">
      <w:pPr>
        <w:pStyle w:val="Prrafodelista"/>
        <w:numPr>
          <w:ilvl w:val="0"/>
          <w:numId w:val="4"/>
        </w:numPr>
      </w:pPr>
      <w:proofErr w:type="spellStart"/>
      <w:r>
        <w:rPr>
          <w:rStyle w:val="Ninguno"/>
        </w:rPr>
        <w:t>Avila</w:t>
      </w:r>
      <w:proofErr w:type="spellEnd"/>
      <w:r>
        <w:rPr>
          <w:rStyle w:val="Ninguno"/>
        </w:rPr>
        <w:t xml:space="preserve"> Espada, A. (1997). </w:t>
      </w:r>
      <w:proofErr w:type="spellStart"/>
      <w:r>
        <w:rPr>
          <w:rStyle w:val="Ninguno"/>
        </w:rPr>
        <w:t>Introducción</w:t>
      </w:r>
      <w:proofErr w:type="spellEnd"/>
      <w:r>
        <w:rPr>
          <w:rStyle w:val="Ninguno"/>
        </w:rPr>
        <w:t xml:space="preserve"> a las </w:t>
      </w:r>
      <w:proofErr w:type="spellStart"/>
      <w:r>
        <w:rPr>
          <w:rStyle w:val="Ninguno"/>
        </w:rPr>
        <w:t>Técnicas</w:t>
      </w:r>
      <w:proofErr w:type="spellEnd"/>
      <w:r>
        <w:rPr>
          <w:rStyle w:val="Ninguno"/>
        </w:rPr>
        <w:t xml:space="preserve"> Proyectivas: Bases </w:t>
      </w:r>
      <w:proofErr w:type="spellStart"/>
      <w:r>
        <w:rPr>
          <w:rStyle w:val="Ninguno"/>
        </w:rPr>
        <w:t>teóricas</w:t>
      </w:r>
      <w:proofErr w:type="spellEnd"/>
      <w:r>
        <w:rPr>
          <w:rStyle w:val="Ninguno"/>
        </w:rPr>
        <w:t xml:space="preserve"> y </w:t>
      </w:r>
      <w:proofErr w:type="spellStart"/>
      <w:r>
        <w:rPr>
          <w:rStyle w:val="Ninguno"/>
        </w:rPr>
        <w:t>empíricas</w:t>
      </w:r>
      <w:proofErr w:type="spellEnd"/>
      <w:r>
        <w:rPr>
          <w:rStyle w:val="Ninguno"/>
        </w:rPr>
        <w:t xml:space="preserve">. En </w:t>
      </w:r>
      <w:proofErr w:type="spellStart"/>
      <w:r>
        <w:rPr>
          <w:rStyle w:val="Ninguno"/>
        </w:rPr>
        <w:t>Avila</w:t>
      </w:r>
      <w:proofErr w:type="spellEnd"/>
      <w:r>
        <w:rPr>
          <w:rStyle w:val="Ninguno"/>
        </w:rPr>
        <w:t xml:space="preserve"> Espada, A. (coord.) </w:t>
      </w:r>
      <w:proofErr w:type="spellStart"/>
      <w:r>
        <w:rPr>
          <w:rStyle w:val="Ninguno"/>
        </w:rPr>
        <w:t>Evaluación</w:t>
      </w:r>
      <w:proofErr w:type="spellEnd"/>
      <w:r>
        <w:rPr>
          <w:rStyle w:val="Ninguno"/>
        </w:rPr>
        <w:t xml:space="preserve"> en </w:t>
      </w:r>
      <w:proofErr w:type="spellStart"/>
      <w:r>
        <w:rPr>
          <w:rStyle w:val="Ninguno"/>
        </w:rPr>
        <w:t>Psicología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clínica</w:t>
      </w:r>
      <w:proofErr w:type="spellEnd"/>
      <w:r>
        <w:rPr>
          <w:rStyle w:val="Ninguno"/>
        </w:rPr>
        <w:t xml:space="preserve">, vol. II, Estrategias </w:t>
      </w:r>
      <w:proofErr w:type="gramStart"/>
      <w:r>
        <w:rPr>
          <w:rStyle w:val="Ninguno"/>
        </w:rPr>
        <w:t>cualitativas..</w:t>
      </w:r>
      <w:proofErr w:type="gramEnd"/>
      <w:r>
        <w:rPr>
          <w:rStyle w:val="Ninguno"/>
        </w:rPr>
        <w:t xml:space="preserve"> Salamanca, </w:t>
      </w:r>
      <w:proofErr w:type="spellStart"/>
      <w:r>
        <w:rPr>
          <w:rStyle w:val="Ninguno"/>
        </w:rPr>
        <w:t>España</w:t>
      </w:r>
      <w:proofErr w:type="spellEnd"/>
      <w:r>
        <w:rPr>
          <w:rStyle w:val="Ninguno"/>
        </w:rPr>
        <w:t xml:space="preserve">, Amarú Ediciones. </w:t>
      </w:r>
      <w:r w:rsidR="008455E8">
        <w:rPr>
          <w:rStyle w:val="Ninguno"/>
        </w:rPr>
        <w:t>pp. 217-248</w:t>
      </w:r>
    </w:p>
    <w:p w14:paraId="2907A524" w14:textId="77777777" w:rsidR="0064591F" w:rsidRDefault="00E91AF6">
      <w:pPr>
        <w:pStyle w:val="Prrafodelista"/>
        <w:numPr>
          <w:ilvl w:val="0"/>
          <w:numId w:val="4"/>
        </w:numPr>
      </w:pPr>
      <w:proofErr w:type="spellStart"/>
      <w:r>
        <w:rPr>
          <w:rStyle w:val="Ninguno"/>
        </w:rPr>
        <w:t>Celener</w:t>
      </w:r>
      <w:proofErr w:type="spellEnd"/>
      <w:r>
        <w:rPr>
          <w:rStyle w:val="Ninguno"/>
        </w:rPr>
        <w:t xml:space="preserve">, G. (1997) Las técnicas proyectivas. Su status epidemiológico actual. Buenos Aires: Ed. Psique. </w:t>
      </w:r>
      <w:proofErr w:type="spellStart"/>
      <w:r>
        <w:rPr>
          <w:rStyle w:val="Ninguno"/>
        </w:rPr>
        <w:t>Pp</w:t>
      </w:r>
      <w:proofErr w:type="spellEnd"/>
      <w:r>
        <w:rPr>
          <w:rStyle w:val="Ninguno"/>
        </w:rPr>
        <w:t xml:space="preserve"> 141-154.</w:t>
      </w:r>
    </w:p>
    <w:p w14:paraId="255714F2" w14:textId="77777777" w:rsidR="0064591F" w:rsidRDefault="00E91AF6">
      <w:pPr>
        <w:pStyle w:val="Prrafodelista"/>
        <w:numPr>
          <w:ilvl w:val="0"/>
          <w:numId w:val="4"/>
        </w:numPr>
      </w:pPr>
      <w:proofErr w:type="spellStart"/>
      <w:r>
        <w:rPr>
          <w:rStyle w:val="Ninguno"/>
        </w:rPr>
        <w:t>Perez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Lalli</w:t>
      </w:r>
      <w:proofErr w:type="spellEnd"/>
      <w:r>
        <w:rPr>
          <w:rStyle w:val="Ninguno"/>
        </w:rPr>
        <w:t xml:space="preserve">, M. </w:t>
      </w:r>
      <w:r w:rsidR="0004563B">
        <w:rPr>
          <w:rStyle w:val="Ninguno"/>
        </w:rPr>
        <w:t xml:space="preserve">(2014) </w:t>
      </w:r>
      <w:r>
        <w:rPr>
          <w:rStyle w:val="Ninguno"/>
        </w:rPr>
        <w:t xml:space="preserve">Las técnicas Proyectivas un abordaje </w:t>
      </w:r>
      <w:proofErr w:type="spellStart"/>
      <w:r>
        <w:rPr>
          <w:rStyle w:val="Ninguno"/>
        </w:rPr>
        <w:t>epistemo</w:t>
      </w:r>
      <w:proofErr w:type="spellEnd"/>
      <w:r>
        <w:rPr>
          <w:rStyle w:val="Ninguno"/>
        </w:rPr>
        <w:t xml:space="preserve">- metodológico En </w:t>
      </w:r>
      <w:proofErr w:type="spellStart"/>
      <w:r>
        <w:t>Veccia</w:t>
      </w:r>
      <w:proofErr w:type="spellEnd"/>
      <w:r>
        <w:t>, T. (</w:t>
      </w:r>
      <w:proofErr w:type="spellStart"/>
      <w:r>
        <w:t>comp.</w:t>
      </w:r>
      <w:proofErr w:type="spellEnd"/>
      <w:r>
        <w:t xml:space="preserve">) Técnicas y métodos </w:t>
      </w:r>
      <w:proofErr w:type="spellStart"/>
      <w:r>
        <w:t>cualitaticos</w:t>
      </w:r>
      <w:proofErr w:type="spellEnd"/>
      <w:r>
        <w:t xml:space="preserve"> en evaluación </w:t>
      </w:r>
      <w:proofErr w:type="spellStart"/>
      <w:r>
        <w:t>psicologica</w:t>
      </w:r>
      <w:proofErr w:type="spellEnd"/>
      <w:r>
        <w:t>, Buenos Aires: Editorial Lugar.</w:t>
      </w:r>
    </w:p>
    <w:p w14:paraId="18CB4A9A" w14:textId="77777777" w:rsidR="0064591F" w:rsidRDefault="00E91AF6">
      <w:pPr>
        <w:pStyle w:val="Prrafodelista"/>
        <w:numPr>
          <w:ilvl w:val="0"/>
          <w:numId w:val="4"/>
        </w:numPr>
      </w:pPr>
      <w:proofErr w:type="spellStart"/>
      <w:r>
        <w:rPr>
          <w:rStyle w:val="Ninguno"/>
        </w:rPr>
        <w:t>Lunazzi</w:t>
      </w:r>
      <w:proofErr w:type="spellEnd"/>
      <w:r>
        <w:rPr>
          <w:rStyle w:val="Ninguno"/>
        </w:rPr>
        <w:t xml:space="preserve"> de </w:t>
      </w:r>
      <w:proofErr w:type="spellStart"/>
      <w:r>
        <w:rPr>
          <w:rStyle w:val="Ninguno"/>
        </w:rPr>
        <w:t>Jubany</w:t>
      </w:r>
      <w:proofErr w:type="spellEnd"/>
      <w:r>
        <w:rPr>
          <w:rStyle w:val="Ninguno"/>
        </w:rPr>
        <w:t xml:space="preserve">, H. (2017). Relectura del Psicodiagnóstico. VOL 1. Buenos Aires. Ed. Lugar. </w:t>
      </w:r>
      <w:r w:rsidR="008455E8">
        <w:rPr>
          <w:rStyle w:val="Ninguno"/>
        </w:rPr>
        <w:t>Cap. I.</w:t>
      </w:r>
    </w:p>
    <w:p w14:paraId="49F9C2BF" w14:textId="77777777" w:rsidR="0064591F" w:rsidRDefault="0064591F">
      <w:pPr>
        <w:pStyle w:val="Prrafodelista"/>
        <w:rPr>
          <w:rStyle w:val="Ninguno"/>
          <w:lang w:val="en-US"/>
        </w:rPr>
      </w:pPr>
    </w:p>
    <w:p w14:paraId="0DB0FA33" w14:textId="77777777" w:rsidR="0064591F" w:rsidRDefault="00E91AF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rPr>
          <w:rStyle w:val="Ninguno"/>
          <w:rFonts w:ascii="Helvetica" w:eastAsia="Helvetica" w:hAnsi="Helvetica" w:cs="Helvetica"/>
          <w:b/>
          <w:bCs/>
        </w:rPr>
      </w:pPr>
      <w:r>
        <w:rPr>
          <w:rStyle w:val="Ninguno"/>
          <w:rFonts w:ascii="Helvetica" w:hAnsi="Helvetica"/>
          <w:b/>
          <w:bCs/>
        </w:rPr>
        <w:t>UNIDAD II. ENTREVISTA</w:t>
      </w:r>
    </w:p>
    <w:p w14:paraId="632FCF3E" w14:textId="77777777" w:rsidR="0064591F" w:rsidRPr="00113317" w:rsidRDefault="00E91AF6">
      <w:pPr>
        <w:pStyle w:val="CuerpoA"/>
        <w:rPr>
          <w:rStyle w:val="Ninguno"/>
          <w:b/>
          <w:bCs/>
        </w:rPr>
      </w:pPr>
      <w:r w:rsidRPr="00113317">
        <w:rPr>
          <w:rStyle w:val="Ninguno"/>
          <w:b/>
          <w:bCs/>
        </w:rPr>
        <w:t>La Entrevista como método clínico. Diversos modelos de entrevista. El Encuadre. El Contrato. La Dinámica Interpersonal en el Proceso Psicodiagnóstico. Aspectos transferenciales y contra- transferenciales. Objetivos de las Entrevistas de Psicodiagnóstico. Entrevista Psicodin</w:t>
      </w:r>
      <w:r w:rsidR="00637D13">
        <w:rPr>
          <w:rStyle w:val="Ninguno"/>
          <w:b/>
          <w:bCs/>
        </w:rPr>
        <w:t>á</w:t>
      </w:r>
      <w:r w:rsidRPr="00113317">
        <w:rPr>
          <w:rStyle w:val="Ninguno"/>
          <w:b/>
          <w:bCs/>
        </w:rPr>
        <w:t>mica y Entrevista Descriptiva. La Entrevista Estructural (Kernberg). Los Criterios de Diferenciación Clínica en la Entrevista.</w:t>
      </w:r>
    </w:p>
    <w:p w14:paraId="555E07FF" w14:textId="77777777" w:rsidR="0064591F" w:rsidRDefault="00E91AF6">
      <w:pPr>
        <w:pStyle w:val="Prrafodelista"/>
        <w:numPr>
          <w:ilvl w:val="0"/>
          <w:numId w:val="4"/>
        </w:numPr>
      </w:pPr>
      <w:proofErr w:type="spellStart"/>
      <w:r>
        <w:rPr>
          <w:rStyle w:val="Ninguno"/>
        </w:rPr>
        <w:t>Lunazzi</w:t>
      </w:r>
      <w:proofErr w:type="spellEnd"/>
      <w:r>
        <w:rPr>
          <w:rStyle w:val="Ninguno"/>
        </w:rPr>
        <w:t>, H. (1992). Lectura del Psicodiagnóstico. Cap. V: Las entrevistas en el proceso psicodiagnóstico. Buenos Aires. Ed. De Belgrano.</w:t>
      </w:r>
    </w:p>
    <w:p w14:paraId="1365B747" w14:textId="77777777" w:rsidR="0064591F" w:rsidRDefault="00E91AF6">
      <w:pPr>
        <w:pStyle w:val="Prrafodelista"/>
        <w:numPr>
          <w:ilvl w:val="0"/>
          <w:numId w:val="4"/>
        </w:numPr>
      </w:pPr>
      <w:proofErr w:type="spellStart"/>
      <w:r>
        <w:rPr>
          <w:rStyle w:val="Ninguno"/>
        </w:rPr>
        <w:t>Othmer</w:t>
      </w:r>
      <w:proofErr w:type="spellEnd"/>
      <w:r>
        <w:rPr>
          <w:rStyle w:val="Ninguno"/>
        </w:rPr>
        <w:t>, E. &amp;</w:t>
      </w:r>
      <w:proofErr w:type="spellStart"/>
      <w:r>
        <w:rPr>
          <w:rStyle w:val="Ninguno"/>
        </w:rPr>
        <w:t>Othmer</w:t>
      </w:r>
      <w:proofErr w:type="spellEnd"/>
      <w:r>
        <w:rPr>
          <w:rStyle w:val="Ninguno"/>
        </w:rPr>
        <w:t>, S.C (2000) DSMIV-R La entrevista clínica. Tomo 1. Fundamentos. Barcelona, España: Ed. Masson.</w:t>
      </w:r>
    </w:p>
    <w:p w14:paraId="4034D903" w14:textId="77777777" w:rsidR="0064591F" w:rsidRPr="000708CC" w:rsidRDefault="00E91AF6">
      <w:pPr>
        <w:pStyle w:val="Prrafodelista"/>
        <w:numPr>
          <w:ilvl w:val="0"/>
          <w:numId w:val="4"/>
        </w:numPr>
      </w:pPr>
      <w:r>
        <w:rPr>
          <w:rStyle w:val="Ninguno"/>
        </w:rPr>
        <w:t xml:space="preserve">Kernberg, O. (1987). Trastornos Graves de la Personalidad. Cap. I: </w:t>
      </w:r>
      <w:r w:rsidRPr="000708CC">
        <w:rPr>
          <w:rStyle w:val="Ninguno"/>
        </w:rPr>
        <w:t>Diagnóstico Estructural. Cap. II: La Entrevista Estructural. México. Ed. Taller.</w:t>
      </w:r>
    </w:p>
    <w:p w14:paraId="3DC6D036" w14:textId="534503BB" w:rsidR="0064591F" w:rsidRDefault="00E91AF6" w:rsidP="00E0319D">
      <w:pPr>
        <w:pStyle w:val="Prrafodelista"/>
        <w:numPr>
          <w:ilvl w:val="0"/>
          <w:numId w:val="4"/>
        </w:numPr>
        <w:rPr>
          <w:rStyle w:val="Ninguno"/>
        </w:rPr>
      </w:pPr>
      <w:r w:rsidRPr="000708CC">
        <w:rPr>
          <w:rStyle w:val="Ninguno"/>
        </w:rPr>
        <w:t>Bleger, J. (1971). Temas en Psicología. Buenos Aires. Ed. Nueva Visión.</w:t>
      </w:r>
      <w:r w:rsidR="008455E8">
        <w:rPr>
          <w:rStyle w:val="Ninguno"/>
        </w:rPr>
        <w:t xml:space="preserve"> </w:t>
      </w:r>
      <w:r w:rsidRPr="000708CC">
        <w:rPr>
          <w:rStyle w:val="Ninguno"/>
        </w:rPr>
        <w:t>pp. 9-41</w:t>
      </w:r>
    </w:p>
    <w:p w14:paraId="19AD0A2F" w14:textId="77777777" w:rsidR="00E0319D" w:rsidRPr="00E0319D" w:rsidRDefault="00E0319D" w:rsidP="00E0319D">
      <w:pPr>
        <w:pStyle w:val="Prrafodelista"/>
        <w:ind w:left="1428"/>
        <w:rPr>
          <w:rStyle w:val="Ninguno"/>
        </w:rPr>
      </w:pPr>
    </w:p>
    <w:p w14:paraId="0F2E7133" w14:textId="77777777" w:rsidR="0064591F" w:rsidRPr="00E0319D" w:rsidRDefault="00E91AF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rPr>
          <w:rStyle w:val="Ninguno"/>
          <w:rFonts w:ascii="Helvetica" w:hAnsi="Helvetica"/>
          <w:b/>
          <w:bCs/>
        </w:rPr>
      </w:pPr>
      <w:r>
        <w:rPr>
          <w:rStyle w:val="Ninguno"/>
          <w:rFonts w:ascii="Helvetica" w:hAnsi="Helvetica"/>
          <w:b/>
          <w:bCs/>
        </w:rPr>
        <w:t>UNIDAD III. TECNICAS PROYECTIVAS GRAFICAS</w:t>
      </w:r>
    </w:p>
    <w:p w14:paraId="7C86D076" w14:textId="77777777" w:rsidR="0064591F" w:rsidRPr="00113317" w:rsidRDefault="00E91AF6" w:rsidP="00E0319D">
      <w:pPr>
        <w:pStyle w:val="CuerpoA"/>
        <w:rPr>
          <w:rStyle w:val="Ninguno"/>
          <w:b/>
          <w:bCs/>
        </w:rPr>
      </w:pPr>
      <w:r w:rsidRPr="00113317">
        <w:rPr>
          <w:rStyle w:val="Ninguno"/>
          <w:b/>
          <w:bCs/>
        </w:rPr>
        <w:t xml:space="preserve">Fundamentos. Modelo cualitativo de las técnicas gráficas. Análisis e integración del material: fase gráfica y fase escrita. Encuadre general para la interpretación. </w:t>
      </w:r>
      <w:r w:rsidR="00113317" w:rsidRPr="00113317">
        <w:rPr>
          <w:rStyle w:val="Ninguno"/>
          <w:b/>
          <w:bCs/>
        </w:rPr>
        <w:t xml:space="preserve">Pautas Formales y de Contenido. </w:t>
      </w:r>
    </w:p>
    <w:p w14:paraId="08054533" w14:textId="15E8A6D8" w:rsidR="0064591F" w:rsidRPr="00E0319D" w:rsidRDefault="00E91AF6" w:rsidP="00E0319D">
      <w:pPr>
        <w:pStyle w:val="CuerpoA"/>
        <w:rPr>
          <w:rStyle w:val="Ninguno"/>
          <w:b/>
          <w:bCs/>
        </w:rPr>
      </w:pPr>
      <w:r w:rsidRPr="00113317">
        <w:rPr>
          <w:rStyle w:val="Ninguno"/>
          <w:b/>
          <w:bCs/>
        </w:rPr>
        <w:t xml:space="preserve">Técnicas graficas a abordar: Bender Adaptación HUTT, Dibujo de la Figura Humana, Test del </w:t>
      </w:r>
      <w:r w:rsidR="00113317" w:rsidRPr="00113317">
        <w:rPr>
          <w:rStyle w:val="Ninguno"/>
          <w:b/>
          <w:bCs/>
        </w:rPr>
        <w:t>Á</w:t>
      </w:r>
      <w:r w:rsidRPr="00113317">
        <w:rPr>
          <w:rStyle w:val="Ninguno"/>
          <w:b/>
          <w:bCs/>
        </w:rPr>
        <w:t xml:space="preserve">rbol, Persona Bajo la </w:t>
      </w:r>
      <w:proofErr w:type="spellStart"/>
      <w:r w:rsidRPr="00113317">
        <w:rPr>
          <w:rStyle w:val="Ninguno"/>
          <w:b/>
          <w:bCs/>
        </w:rPr>
        <w:t>LLuvia</w:t>
      </w:r>
      <w:proofErr w:type="spellEnd"/>
      <w:r w:rsidRPr="00113317">
        <w:rPr>
          <w:rStyle w:val="Ninguno"/>
          <w:b/>
          <w:bCs/>
        </w:rPr>
        <w:t>, House-</w:t>
      </w:r>
      <w:proofErr w:type="spellStart"/>
      <w:r w:rsidRPr="00113317">
        <w:rPr>
          <w:rStyle w:val="Ninguno"/>
          <w:b/>
          <w:bCs/>
        </w:rPr>
        <w:t>Tree</w:t>
      </w:r>
      <w:proofErr w:type="spellEnd"/>
      <w:r w:rsidRPr="00113317">
        <w:rPr>
          <w:rStyle w:val="Ninguno"/>
          <w:b/>
          <w:bCs/>
        </w:rPr>
        <w:t>-</w:t>
      </w:r>
      <w:proofErr w:type="spellStart"/>
      <w:r w:rsidRPr="00113317">
        <w:rPr>
          <w:rStyle w:val="Ninguno"/>
          <w:b/>
          <w:bCs/>
        </w:rPr>
        <w:t>Person</w:t>
      </w:r>
      <w:proofErr w:type="spellEnd"/>
      <w:r w:rsidRPr="00113317">
        <w:rPr>
          <w:rStyle w:val="Ninguno"/>
          <w:b/>
          <w:bCs/>
        </w:rPr>
        <w:t xml:space="preserve"> (HTP), Test del paisaje, Test de las Dos Personas, </w:t>
      </w:r>
      <w:r w:rsidR="00113317" w:rsidRPr="00113317">
        <w:rPr>
          <w:rStyle w:val="Ninguno"/>
          <w:b/>
          <w:bCs/>
        </w:rPr>
        <w:t xml:space="preserve">Familia </w:t>
      </w:r>
      <w:proofErr w:type="spellStart"/>
      <w:r w:rsidR="00113317" w:rsidRPr="00113317">
        <w:rPr>
          <w:rStyle w:val="Ninguno"/>
          <w:b/>
          <w:bCs/>
        </w:rPr>
        <w:t>Kin</w:t>
      </w:r>
      <w:r w:rsidR="00BB7844">
        <w:rPr>
          <w:rStyle w:val="Ninguno"/>
          <w:b/>
          <w:bCs/>
        </w:rPr>
        <w:t>é</w:t>
      </w:r>
      <w:r w:rsidR="00113317" w:rsidRPr="00113317">
        <w:rPr>
          <w:rStyle w:val="Ninguno"/>
          <w:b/>
          <w:bCs/>
        </w:rPr>
        <w:t>tica</w:t>
      </w:r>
      <w:proofErr w:type="spellEnd"/>
      <w:r w:rsidR="00113317" w:rsidRPr="00113317">
        <w:rPr>
          <w:rStyle w:val="Ninguno"/>
          <w:b/>
          <w:bCs/>
        </w:rPr>
        <w:t xml:space="preserve"> Actual y Prospectiva</w:t>
      </w:r>
      <w:r w:rsidRPr="00113317">
        <w:rPr>
          <w:rStyle w:val="Ninguno"/>
          <w:b/>
          <w:bCs/>
        </w:rPr>
        <w:t>. Consigna. Administración. Materiales. Revisión de casos.</w:t>
      </w:r>
    </w:p>
    <w:p w14:paraId="4D3C62A2" w14:textId="77777777" w:rsidR="006246BE" w:rsidRPr="00BB7844" w:rsidRDefault="006246BE" w:rsidP="00BB7844">
      <w:pPr>
        <w:pStyle w:val="Prrafodelista"/>
        <w:numPr>
          <w:ilvl w:val="0"/>
          <w:numId w:val="4"/>
        </w:numPr>
        <w:rPr>
          <w:rStyle w:val="Ninguno"/>
        </w:rPr>
      </w:pPr>
      <w:proofErr w:type="spellStart"/>
      <w:r w:rsidRPr="00BB7844">
        <w:rPr>
          <w:rStyle w:val="Ninguno"/>
        </w:rPr>
        <w:t>Boffa</w:t>
      </w:r>
      <w:proofErr w:type="spellEnd"/>
      <w:r w:rsidRPr="00BB7844">
        <w:rPr>
          <w:rStyle w:val="Ninguno"/>
        </w:rPr>
        <w:t xml:space="preserve">, O. G; </w:t>
      </w:r>
      <w:proofErr w:type="spellStart"/>
      <w:r w:rsidRPr="00BB7844">
        <w:rPr>
          <w:rStyle w:val="Ninguno"/>
        </w:rPr>
        <w:t>Guberman</w:t>
      </w:r>
      <w:proofErr w:type="spellEnd"/>
      <w:r w:rsidRPr="00BB7844">
        <w:rPr>
          <w:rStyle w:val="Ninguno"/>
        </w:rPr>
        <w:t xml:space="preserve">, M. B. (2011) El test del paisaje. Buenos Aires: Lugar Editorial </w:t>
      </w:r>
    </w:p>
    <w:p w14:paraId="20A0C808" w14:textId="77777777" w:rsidR="006246BE" w:rsidRPr="00BB7844" w:rsidRDefault="006246BE" w:rsidP="00BB7844">
      <w:pPr>
        <w:pStyle w:val="Prrafodelista"/>
        <w:numPr>
          <w:ilvl w:val="0"/>
          <w:numId w:val="4"/>
        </w:numPr>
        <w:rPr>
          <w:rStyle w:val="Ninguno"/>
          <w:lang w:val="es-AR"/>
        </w:rPr>
      </w:pPr>
      <w:r w:rsidRPr="00BB7844">
        <w:rPr>
          <w:rStyle w:val="Ninguno"/>
          <w:lang w:val="es-AR"/>
        </w:rPr>
        <w:t xml:space="preserve">Carrizo Veracoechea (2015)“Test del dibujo del persona bajo la lluvia”, Madrid: Ed. Psimatica </w:t>
      </w:r>
    </w:p>
    <w:p w14:paraId="532692F4" w14:textId="77777777" w:rsidR="006246BE" w:rsidRDefault="006246BE" w:rsidP="00BB7844">
      <w:pPr>
        <w:pStyle w:val="Prrafodelista"/>
        <w:numPr>
          <w:ilvl w:val="0"/>
          <w:numId w:val="4"/>
        </w:numPr>
        <w:rPr>
          <w:rStyle w:val="Ninguno"/>
          <w:lang w:val="es-AR"/>
        </w:rPr>
      </w:pPr>
      <w:r w:rsidRPr="00BB7844">
        <w:rPr>
          <w:rStyle w:val="Ninguno"/>
          <w:lang w:val="es-AR"/>
        </w:rPr>
        <w:t>Cattaneo, Beatriz, (2017). El dibujo en el contexto el psicodiagnóstico. Paidós: Buenos Aires.</w:t>
      </w:r>
    </w:p>
    <w:p w14:paraId="09E06F63" w14:textId="77777777" w:rsidR="006246BE" w:rsidRPr="00BB7844" w:rsidRDefault="006246BE" w:rsidP="00BB7844">
      <w:pPr>
        <w:pStyle w:val="Prrafodelista"/>
        <w:numPr>
          <w:ilvl w:val="0"/>
          <w:numId w:val="4"/>
        </w:numPr>
        <w:rPr>
          <w:rStyle w:val="Ninguno"/>
        </w:rPr>
      </w:pPr>
      <w:proofErr w:type="spellStart"/>
      <w:r>
        <w:rPr>
          <w:rStyle w:val="Ninguno"/>
        </w:rPr>
        <w:t>Celener</w:t>
      </w:r>
      <w:proofErr w:type="spellEnd"/>
      <w:r>
        <w:rPr>
          <w:rStyle w:val="Ninguno"/>
        </w:rPr>
        <w:t>, G. (2006) Las Técnicas proyectivas Tomo I. Buenos Aires. Ed. Lugar</w:t>
      </w:r>
    </w:p>
    <w:p w14:paraId="021DED27" w14:textId="77777777" w:rsidR="006246BE" w:rsidRDefault="006246BE" w:rsidP="00BB7844">
      <w:pPr>
        <w:pStyle w:val="Prrafodelista"/>
        <w:numPr>
          <w:ilvl w:val="0"/>
          <w:numId w:val="4"/>
        </w:numPr>
        <w:rPr>
          <w:rStyle w:val="Ninguno"/>
          <w:lang w:val="es-AR"/>
        </w:rPr>
      </w:pPr>
      <w:r w:rsidRPr="00BB7844">
        <w:rPr>
          <w:rStyle w:val="Ninguno"/>
          <w:lang w:val="es-AR"/>
        </w:rPr>
        <w:t>Colombo, R; Barilari, Z; Beigbeder, C. (2004). Abuso y Maltrato Infantil. Indicadores en “Persona Bajo la Lluvia”. Buenos Aires: Editorial Cauquen.</w:t>
      </w:r>
    </w:p>
    <w:p w14:paraId="511FAFE2" w14:textId="77777777" w:rsidR="006246BE" w:rsidRDefault="006246BE" w:rsidP="00CC0DA6">
      <w:pPr>
        <w:pStyle w:val="Prrafodelista"/>
        <w:numPr>
          <w:ilvl w:val="0"/>
          <w:numId w:val="4"/>
        </w:numPr>
        <w:rPr>
          <w:rStyle w:val="Ninguno"/>
          <w:lang w:val="es-AR"/>
        </w:rPr>
      </w:pPr>
      <w:r w:rsidRPr="00BB7844">
        <w:rPr>
          <w:rStyle w:val="Ninguno"/>
          <w:lang w:val="es-AR"/>
        </w:rPr>
        <w:t>Colombo, R., Gurvich, M. (2012) Evaluación Psciológica: Actualización de la prueba gráfica HTP. Buenos Aires: Cauquen Editora.</w:t>
      </w:r>
    </w:p>
    <w:p w14:paraId="47AB4C37" w14:textId="77777777" w:rsidR="006246BE" w:rsidRPr="00BB7844" w:rsidRDefault="006246BE" w:rsidP="00BB7844">
      <w:pPr>
        <w:pStyle w:val="Prrafodelista"/>
        <w:numPr>
          <w:ilvl w:val="0"/>
          <w:numId w:val="4"/>
        </w:numPr>
        <w:rPr>
          <w:rStyle w:val="Ninguno"/>
          <w:lang w:val="es-AR"/>
        </w:rPr>
      </w:pPr>
      <w:r w:rsidRPr="00BB7844">
        <w:rPr>
          <w:rStyle w:val="Ninguno"/>
          <w:lang w:val="es-AR"/>
        </w:rPr>
        <w:t xml:space="preserve">Frank de Verthelyi, R. (2000): Interacción y proyecto familiar. Barcelona: Gedisa. </w:t>
      </w:r>
    </w:p>
    <w:p w14:paraId="1197C608" w14:textId="77777777" w:rsidR="006246BE" w:rsidRPr="00BB7844" w:rsidRDefault="006246BE" w:rsidP="00BB7844">
      <w:pPr>
        <w:pStyle w:val="Prrafodelista"/>
        <w:numPr>
          <w:ilvl w:val="0"/>
          <w:numId w:val="4"/>
        </w:numPr>
        <w:rPr>
          <w:rStyle w:val="Ninguno"/>
          <w:lang w:val="es-AR"/>
        </w:rPr>
      </w:pPr>
      <w:r w:rsidRPr="00BB7844">
        <w:rPr>
          <w:rStyle w:val="Ninguno"/>
          <w:lang w:val="es-AR"/>
        </w:rPr>
        <w:t xml:space="preserve">Frank de Verthelyi,R.; Baringoltz de Hirsch, S. y Guinzbourg de Brau-de, M. (1985). Identidad y vínculo en el Test de las Dos Personas. Buenos Aires: Paidós </w:t>
      </w:r>
    </w:p>
    <w:p w14:paraId="0694D18A" w14:textId="77777777" w:rsidR="006246BE" w:rsidRPr="00BB7844" w:rsidRDefault="006246BE" w:rsidP="00BB7844">
      <w:pPr>
        <w:pStyle w:val="Prrafodelista"/>
        <w:numPr>
          <w:ilvl w:val="0"/>
          <w:numId w:val="4"/>
        </w:numPr>
        <w:rPr>
          <w:rStyle w:val="Ninguno"/>
        </w:rPr>
      </w:pPr>
      <w:proofErr w:type="spellStart"/>
      <w:r w:rsidRPr="00BB7844">
        <w:rPr>
          <w:rStyle w:val="Ninguno"/>
        </w:rPr>
        <w:t>Guberman</w:t>
      </w:r>
      <w:proofErr w:type="spellEnd"/>
      <w:r w:rsidRPr="00BB7844">
        <w:rPr>
          <w:rStyle w:val="Ninguno"/>
        </w:rPr>
        <w:t xml:space="preserve">, M.( 2019) </w:t>
      </w:r>
      <w:proofErr w:type="spellStart"/>
      <w:r w:rsidRPr="00BB7844">
        <w:rPr>
          <w:rStyle w:val="Ninguno"/>
        </w:rPr>
        <w:t>Técnicas</w:t>
      </w:r>
      <w:proofErr w:type="spellEnd"/>
      <w:r w:rsidRPr="00BB7844">
        <w:rPr>
          <w:rStyle w:val="Ninguno"/>
        </w:rPr>
        <w:t xml:space="preserve"> </w:t>
      </w:r>
      <w:proofErr w:type="spellStart"/>
      <w:r w:rsidRPr="00BB7844">
        <w:rPr>
          <w:rStyle w:val="Ninguno"/>
        </w:rPr>
        <w:t>Gráficas</w:t>
      </w:r>
      <w:proofErr w:type="spellEnd"/>
      <w:r w:rsidRPr="00BB7844">
        <w:rPr>
          <w:rStyle w:val="Ninguno"/>
        </w:rPr>
        <w:t xml:space="preserve">: una vía regia para investigar la posibilidad de proyectar realísticamente en </w:t>
      </w:r>
      <w:proofErr w:type="spellStart"/>
      <w:r w:rsidRPr="00BB7844">
        <w:rPr>
          <w:rStyle w:val="Ninguno"/>
        </w:rPr>
        <w:t>Febbraio</w:t>
      </w:r>
      <w:proofErr w:type="spellEnd"/>
      <w:r w:rsidRPr="00BB7844">
        <w:rPr>
          <w:rStyle w:val="Ninguno"/>
        </w:rPr>
        <w:t>, A. (</w:t>
      </w:r>
      <w:proofErr w:type="spellStart"/>
      <w:r w:rsidRPr="00BB7844">
        <w:rPr>
          <w:rStyle w:val="Ninguno"/>
        </w:rPr>
        <w:t>coor</w:t>
      </w:r>
      <w:proofErr w:type="spellEnd"/>
      <w:r w:rsidRPr="00BB7844">
        <w:rPr>
          <w:rStyle w:val="Ninguno"/>
        </w:rPr>
        <w:t xml:space="preserve">.) La </w:t>
      </w:r>
      <w:proofErr w:type="spellStart"/>
      <w:r w:rsidRPr="00BB7844">
        <w:rPr>
          <w:rStyle w:val="Ninguno"/>
        </w:rPr>
        <w:t>evaluación</w:t>
      </w:r>
      <w:proofErr w:type="spellEnd"/>
      <w:r w:rsidRPr="00BB7844">
        <w:rPr>
          <w:rStyle w:val="Ninguno"/>
        </w:rPr>
        <w:t xml:space="preserve"> </w:t>
      </w:r>
      <w:proofErr w:type="spellStart"/>
      <w:r w:rsidRPr="00BB7844">
        <w:rPr>
          <w:rStyle w:val="Ninguno"/>
        </w:rPr>
        <w:t>psicológica</w:t>
      </w:r>
      <w:proofErr w:type="spellEnd"/>
      <w:r w:rsidRPr="00BB7844">
        <w:rPr>
          <w:rStyle w:val="Ninguno"/>
        </w:rPr>
        <w:t xml:space="preserve">: Actualidad y contesto de </w:t>
      </w:r>
      <w:proofErr w:type="spellStart"/>
      <w:r w:rsidRPr="00BB7844">
        <w:rPr>
          <w:rStyle w:val="Ninguno"/>
        </w:rPr>
        <w:t>aplicación</w:t>
      </w:r>
      <w:proofErr w:type="spellEnd"/>
      <w:r w:rsidRPr="00BB7844">
        <w:rPr>
          <w:rStyle w:val="Ninguno"/>
        </w:rPr>
        <w:t xml:space="preserve">, Buenos Aires: Editorial UMSA. </w:t>
      </w:r>
    </w:p>
    <w:p w14:paraId="16374A31" w14:textId="77777777" w:rsidR="006246BE" w:rsidRPr="00BB7844" w:rsidRDefault="006246BE" w:rsidP="00BB7844">
      <w:pPr>
        <w:pStyle w:val="Prrafodelista"/>
        <w:numPr>
          <w:ilvl w:val="0"/>
          <w:numId w:val="4"/>
        </w:numPr>
        <w:rPr>
          <w:rStyle w:val="Ninguno"/>
          <w:lang w:val="es-AR"/>
        </w:rPr>
      </w:pPr>
      <w:r w:rsidRPr="00BB7844">
        <w:rPr>
          <w:rStyle w:val="Ninguno"/>
          <w:lang w:val="es-AR"/>
        </w:rPr>
        <w:t xml:space="preserve">Hammer, E. (1969). Test proyectivos gráficos. Barcelona: Paidós. </w:t>
      </w:r>
    </w:p>
    <w:p w14:paraId="6225EFF9" w14:textId="77777777" w:rsidR="006246BE" w:rsidRPr="00BB7844" w:rsidRDefault="006246BE" w:rsidP="00CC0DA6">
      <w:pPr>
        <w:pStyle w:val="Prrafodelista"/>
        <w:numPr>
          <w:ilvl w:val="0"/>
          <w:numId w:val="4"/>
        </w:numPr>
        <w:rPr>
          <w:rStyle w:val="Ninguno"/>
          <w:lang w:val="es-AR"/>
        </w:rPr>
      </w:pPr>
      <w:r w:rsidRPr="00BB7844">
        <w:rPr>
          <w:rStyle w:val="Ninguno"/>
          <w:lang w:val="es-AR"/>
        </w:rPr>
        <w:t xml:space="preserve">Hammer, E. (2008) Test Proyectivos Gráficos. 2da edición 3ra reimpresión. Buenos Aires: Paidós. Cap. 8: Interpretación del contenido de la técnica proyectiva Gráfica Casa- Árbol-Persona. </w:t>
      </w:r>
    </w:p>
    <w:p w14:paraId="647409CF" w14:textId="77777777" w:rsidR="000708CC" w:rsidRPr="00BB7844" w:rsidRDefault="000708CC" w:rsidP="00BB7844">
      <w:pPr>
        <w:pStyle w:val="Prrafodelista"/>
        <w:ind w:left="1428"/>
        <w:rPr>
          <w:rStyle w:val="Ninguno"/>
        </w:rPr>
      </w:pPr>
    </w:p>
    <w:p w14:paraId="52A928AF" w14:textId="77777777" w:rsidR="0064591F" w:rsidRDefault="0064591F">
      <w:pPr>
        <w:pStyle w:val="CuerpoA"/>
        <w:rPr>
          <w:rStyle w:val="Ninguno"/>
          <w:rFonts w:ascii="Helvetica" w:eastAsia="Helvetica" w:hAnsi="Helvetica" w:cs="Helvetica"/>
          <w:b/>
          <w:bCs/>
          <w:u w:val="single"/>
        </w:rPr>
      </w:pPr>
    </w:p>
    <w:p w14:paraId="3E8A9D49" w14:textId="77777777" w:rsidR="0064591F" w:rsidRDefault="00E91AF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rPr>
          <w:rStyle w:val="Ninguno"/>
          <w:rFonts w:ascii="Helvetica" w:eastAsia="Helvetica" w:hAnsi="Helvetica" w:cs="Helvetica"/>
          <w:b/>
          <w:bCs/>
        </w:rPr>
      </w:pPr>
      <w:r>
        <w:rPr>
          <w:rStyle w:val="Ninguno"/>
          <w:rFonts w:ascii="Helvetica" w:hAnsi="Helvetica"/>
          <w:b/>
          <w:bCs/>
        </w:rPr>
        <w:t>UNIDAD IV. TECNICAS PROYECTIVAS VERBALES</w:t>
      </w:r>
    </w:p>
    <w:p w14:paraId="2BD836CD" w14:textId="03BBF13B" w:rsidR="008455E8" w:rsidRPr="008455E8" w:rsidRDefault="00E91AF6" w:rsidP="00E0319D">
      <w:pPr>
        <w:pStyle w:val="CuerpoA"/>
        <w:jc w:val="both"/>
        <w:rPr>
          <w:b/>
          <w:bCs/>
        </w:rPr>
      </w:pPr>
      <w:r w:rsidRPr="00113317">
        <w:rPr>
          <w:rStyle w:val="Ninguno"/>
          <w:b/>
          <w:bCs/>
        </w:rPr>
        <w:t xml:space="preserve">Aplicación de las técnicas, registro y lineamentos generales para la interpretación. Integración del material. Estudio de las historias bajo el modelo narrativo. </w:t>
      </w:r>
      <w:r w:rsidR="00BC57CC">
        <w:rPr>
          <w:rStyle w:val="Ninguno"/>
          <w:b/>
          <w:bCs/>
        </w:rPr>
        <w:t xml:space="preserve">Consignas Adicionales en investigación. </w:t>
      </w:r>
      <w:r w:rsidRPr="00113317">
        <w:rPr>
          <w:rStyle w:val="Ninguno"/>
          <w:b/>
          <w:bCs/>
        </w:rPr>
        <w:t xml:space="preserve">Técnicas Verbales: Cuestionario Desiderativo, TRO, </w:t>
      </w:r>
      <w:r w:rsidR="00BC57CC">
        <w:rPr>
          <w:rStyle w:val="Ninguno"/>
          <w:b/>
          <w:bCs/>
        </w:rPr>
        <w:t>Comparación TAT- TRO</w:t>
      </w:r>
    </w:p>
    <w:p w14:paraId="20BB1976" w14:textId="77777777" w:rsidR="002E7133" w:rsidRDefault="002E7133" w:rsidP="002E7133">
      <w:pPr>
        <w:pStyle w:val="Prrafodelista"/>
        <w:numPr>
          <w:ilvl w:val="0"/>
          <w:numId w:val="5"/>
        </w:numPr>
        <w:rPr>
          <w:rStyle w:val="Ninguno"/>
        </w:rPr>
      </w:pPr>
      <w:r w:rsidRPr="002E7133">
        <w:rPr>
          <w:rStyle w:val="Ninguno"/>
        </w:rPr>
        <w:t>Celener, G. y otros (1998) El cu</w:t>
      </w:r>
      <w:r>
        <w:rPr>
          <w:rStyle w:val="Ninguno"/>
        </w:rPr>
        <w:t>e</w:t>
      </w:r>
      <w:r w:rsidRPr="002E7133">
        <w:rPr>
          <w:rStyle w:val="Ninguno"/>
        </w:rPr>
        <w:t>stionario Desiderativo. Su utilizaci</w:t>
      </w:r>
      <w:r>
        <w:rPr>
          <w:rStyle w:val="Ninguno"/>
        </w:rPr>
        <w:t>ó</w:t>
      </w:r>
      <w:r w:rsidRPr="002E7133">
        <w:rPr>
          <w:rStyle w:val="Ninguno"/>
        </w:rPr>
        <w:t>n para la detección precoz de conductas de riesgo agresivo en los adolescentes. Anuario de Investigaciones Nº 6. Facultad de Psicologia. Universidad de Buenos Aires. Pp.199-219</w:t>
      </w:r>
      <w:r>
        <w:rPr>
          <w:rStyle w:val="Ninguno"/>
        </w:rPr>
        <w:t>.</w:t>
      </w:r>
    </w:p>
    <w:p w14:paraId="44CC862E" w14:textId="77777777" w:rsidR="002E7133" w:rsidRDefault="002E7133" w:rsidP="002E7133">
      <w:pPr>
        <w:pStyle w:val="Prrafodelista"/>
        <w:numPr>
          <w:ilvl w:val="0"/>
          <w:numId w:val="5"/>
        </w:numPr>
        <w:rPr>
          <w:rStyle w:val="Ninguno"/>
        </w:rPr>
      </w:pPr>
      <w:proofErr w:type="spellStart"/>
      <w:r>
        <w:rPr>
          <w:rStyle w:val="Ninguno"/>
        </w:rPr>
        <w:t>Guberman</w:t>
      </w:r>
      <w:proofErr w:type="spellEnd"/>
      <w:r>
        <w:rPr>
          <w:rStyle w:val="Ninguno"/>
        </w:rPr>
        <w:t xml:space="preserve">, M. (2006) Nuevas Aportaciones al cuestionario Desiderativo. En Revista </w:t>
      </w:r>
      <w:proofErr w:type="spellStart"/>
      <w:r>
        <w:rPr>
          <w:rStyle w:val="Ninguno"/>
        </w:rPr>
        <w:t>Psicodiagnosticar</w:t>
      </w:r>
      <w:proofErr w:type="spellEnd"/>
      <w:r>
        <w:rPr>
          <w:rStyle w:val="Ninguno"/>
        </w:rPr>
        <w:t xml:space="preserve">, ADEIP, </w:t>
      </w:r>
      <w:proofErr w:type="spellStart"/>
      <w:r>
        <w:rPr>
          <w:rStyle w:val="Ninguno"/>
        </w:rPr>
        <w:t>Vol</w:t>
      </w:r>
      <w:proofErr w:type="spellEnd"/>
      <w:r>
        <w:rPr>
          <w:rStyle w:val="Ninguno"/>
        </w:rPr>
        <w:t xml:space="preserve"> XVI: 91-96. </w:t>
      </w:r>
    </w:p>
    <w:p w14:paraId="75446308" w14:textId="77777777" w:rsidR="002E7133" w:rsidRPr="002E7133" w:rsidRDefault="002E7133" w:rsidP="002E7133">
      <w:pPr>
        <w:pStyle w:val="Prrafodelista"/>
        <w:numPr>
          <w:ilvl w:val="0"/>
          <w:numId w:val="5"/>
        </w:numPr>
        <w:rPr>
          <w:rStyle w:val="Ninguno"/>
          <w:lang w:val="es-AR"/>
        </w:rPr>
      </w:pPr>
      <w:r w:rsidRPr="002E7133">
        <w:rPr>
          <w:rStyle w:val="Ninguno"/>
          <w:lang w:val="es-AR"/>
        </w:rPr>
        <w:t>Silberstein, Fernando </w:t>
      </w:r>
      <w:r w:rsidRPr="002E7133">
        <w:rPr>
          <w:rStyle w:val="Ninguno"/>
        </w:rPr>
        <w:t xml:space="preserve">(2012), </w:t>
      </w:r>
      <w:r w:rsidRPr="002E7133">
        <w:rPr>
          <w:rStyle w:val="Ninguno"/>
          <w:lang w:val="es-AR"/>
        </w:rPr>
        <w:t>Una consigna adicional en el Cuestionario Desiderativo”, en Revista Psicodiagnosticar, ADEIP, vol XXII, año XXII, ISSN  (con referato).ISSN 0328-2104, 2012</w:t>
      </w:r>
    </w:p>
    <w:p w14:paraId="5B981F51" w14:textId="77777777" w:rsidR="00AA7AA7" w:rsidRPr="002E7133" w:rsidRDefault="00AA7AA7" w:rsidP="00CB098B">
      <w:pPr>
        <w:pStyle w:val="Prrafodelista"/>
        <w:numPr>
          <w:ilvl w:val="0"/>
          <w:numId w:val="5"/>
        </w:numPr>
        <w:rPr>
          <w:rStyle w:val="Ninguno"/>
        </w:rPr>
      </w:pPr>
      <w:r w:rsidRPr="002E7133">
        <w:rPr>
          <w:rStyle w:val="Ninguno"/>
          <w:lang w:val="es-AR"/>
        </w:rPr>
        <w:t xml:space="preserve">Garcia Arzeno, Maria Esther (1997) Nuevas aportaciones al Psicodiagnóstico Clínico Ed. Nueva Visión. </w:t>
      </w:r>
      <w:r w:rsidR="002E7133">
        <w:rPr>
          <w:rStyle w:val="Ninguno"/>
          <w:lang w:val="es-AR"/>
        </w:rPr>
        <w:t>Pp-191-227</w:t>
      </w:r>
    </w:p>
    <w:p w14:paraId="75F6588A" w14:textId="77777777" w:rsidR="002E7133" w:rsidRDefault="002E7133" w:rsidP="002E7133">
      <w:pPr>
        <w:pStyle w:val="Prrafodelista"/>
        <w:numPr>
          <w:ilvl w:val="0"/>
          <w:numId w:val="5"/>
        </w:numPr>
        <w:rPr>
          <w:rStyle w:val="Ninguno"/>
        </w:rPr>
      </w:pPr>
      <w:r>
        <w:rPr>
          <w:rStyle w:val="Ninguno"/>
        </w:rPr>
        <w:t xml:space="preserve">Frank de </w:t>
      </w:r>
      <w:proofErr w:type="spellStart"/>
      <w:r>
        <w:rPr>
          <w:rStyle w:val="Ninguno"/>
        </w:rPr>
        <w:t>Verthely</w:t>
      </w:r>
      <w:proofErr w:type="spellEnd"/>
      <w:r>
        <w:rPr>
          <w:rStyle w:val="Ninguno"/>
        </w:rPr>
        <w:t xml:space="preserve">, R. (1983) Actualizaciones en el test de </w:t>
      </w:r>
      <w:proofErr w:type="spellStart"/>
      <w:r>
        <w:rPr>
          <w:rStyle w:val="Ninguno"/>
        </w:rPr>
        <w:t>Phillipson</w:t>
      </w:r>
      <w:proofErr w:type="spellEnd"/>
      <w:r>
        <w:rPr>
          <w:rStyle w:val="Ninguno"/>
        </w:rPr>
        <w:t xml:space="preserve">. Ed. </w:t>
      </w:r>
      <w:proofErr w:type="spellStart"/>
      <w:r>
        <w:rPr>
          <w:rStyle w:val="Ninguno"/>
        </w:rPr>
        <w:t>Paidós</w:t>
      </w:r>
      <w:proofErr w:type="spellEnd"/>
      <w:r>
        <w:rPr>
          <w:rStyle w:val="Ninguno"/>
        </w:rPr>
        <w:t xml:space="preserve">. Bs. As. Barcelona. </w:t>
      </w:r>
      <w:proofErr w:type="spellStart"/>
      <w:r>
        <w:rPr>
          <w:rStyle w:val="Ninguno"/>
        </w:rPr>
        <w:t>Pp</w:t>
      </w:r>
      <w:proofErr w:type="spellEnd"/>
      <w:r>
        <w:rPr>
          <w:rStyle w:val="Ninguno"/>
        </w:rPr>
        <w:t xml:space="preserve"> 313-323</w:t>
      </w:r>
      <w:r w:rsidR="00BC57CC">
        <w:rPr>
          <w:rStyle w:val="Ninguno"/>
        </w:rPr>
        <w:t xml:space="preserve"> y 17-60</w:t>
      </w:r>
    </w:p>
    <w:p w14:paraId="06AF987A" w14:textId="77777777" w:rsidR="002E7133" w:rsidRPr="00BC57CC" w:rsidRDefault="00BC57CC" w:rsidP="00BC57CC">
      <w:pPr>
        <w:pStyle w:val="Prrafodelista"/>
        <w:numPr>
          <w:ilvl w:val="0"/>
          <w:numId w:val="5"/>
        </w:numPr>
        <w:rPr>
          <w:rStyle w:val="Ninguno"/>
          <w:lang w:val="es-AR"/>
        </w:rPr>
      </w:pPr>
      <w:proofErr w:type="spellStart"/>
      <w:r>
        <w:rPr>
          <w:rStyle w:val="Ninguno"/>
        </w:rPr>
        <w:t>Braude</w:t>
      </w:r>
      <w:proofErr w:type="spellEnd"/>
      <w:r>
        <w:rPr>
          <w:rStyle w:val="Ninguno"/>
        </w:rPr>
        <w:t xml:space="preserve">, M.; </w:t>
      </w:r>
      <w:proofErr w:type="spellStart"/>
      <w:r>
        <w:rPr>
          <w:rStyle w:val="Ninguno"/>
        </w:rPr>
        <w:t>Celener</w:t>
      </w:r>
      <w:proofErr w:type="spellEnd"/>
      <w:r>
        <w:rPr>
          <w:rStyle w:val="Ninguno"/>
        </w:rPr>
        <w:t>, G. (1994). El Cuestionario Desiderativo. Buenos Aires Ed. Lugar. Cap. 2</w:t>
      </w:r>
    </w:p>
    <w:p w14:paraId="19793AFE" w14:textId="77777777" w:rsidR="00BC57CC" w:rsidRDefault="00BC57CC" w:rsidP="00BC57CC">
      <w:pPr>
        <w:pStyle w:val="NormalWeb"/>
        <w:numPr>
          <w:ilvl w:val="0"/>
          <w:numId w:val="5"/>
        </w:numPr>
        <w:rPr>
          <w:rStyle w:val="Ninguno"/>
          <w:rFonts w:ascii="Calibri" w:hAnsi="Calibri"/>
        </w:rPr>
      </w:pPr>
      <w:proofErr w:type="spellStart"/>
      <w:r>
        <w:rPr>
          <w:rStyle w:val="Ninguno"/>
          <w:rFonts w:ascii="Calibri" w:hAnsi="Calibri"/>
        </w:rPr>
        <w:t>Grassano</w:t>
      </w:r>
      <w:proofErr w:type="spellEnd"/>
      <w:r>
        <w:rPr>
          <w:rStyle w:val="Ninguno"/>
          <w:rFonts w:ascii="Calibri" w:hAnsi="Calibri"/>
        </w:rPr>
        <w:t xml:space="preserve">, E.(1977) Indicadores </w:t>
      </w:r>
      <w:proofErr w:type="spellStart"/>
      <w:r>
        <w:rPr>
          <w:rStyle w:val="Ninguno"/>
          <w:rFonts w:ascii="Calibri" w:hAnsi="Calibri"/>
        </w:rPr>
        <w:t>Psicopatológicos</w:t>
      </w:r>
      <w:proofErr w:type="spellEnd"/>
      <w:r>
        <w:rPr>
          <w:rStyle w:val="Ninguno"/>
          <w:rFonts w:ascii="Calibri" w:hAnsi="Calibri"/>
        </w:rPr>
        <w:t xml:space="preserve"> en las </w:t>
      </w:r>
      <w:proofErr w:type="spellStart"/>
      <w:r>
        <w:rPr>
          <w:rStyle w:val="Ninguno"/>
          <w:rFonts w:ascii="Calibri" w:hAnsi="Calibri"/>
        </w:rPr>
        <w:t>Técnicas</w:t>
      </w:r>
      <w:proofErr w:type="spellEnd"/>
      <w:r>
        <w:rPr>
          <w:rStyle w:val="Ninguno"/>
          <w:rFonts w:ascii="Calibri" w:hAnsi="Calibri"/>
        </w:rPr>
        <w:t xml:space="preserve"> Proyectivas. Editorial Nueva </w:t>
      </w:r>
      <w:proofErr w:type="spellStart"/>
      <w:r>
        <w:rPr>
          <w:rStyle w:val="Ninguno"/>
          <w:rFonts w:ascii="Calibri" w:hAnsi="Calibri"/>
        </w:rPr>
        <w:t>Visión</w:t>
      </w:r>
      <w:proofErr w:type="spellEnd"/>
      <w:r>
        <w:rPr>
          <w:rStyle w:val="Ninguno"/>
          <w:rFonts w:ascii="Calibri" w:hAnsi="Calibri"/>
        </w:rPr>
        <w:t>. Buenos Aires. Pp-41-103</w:t>
      </w:r>
    </w:p>
    <w:p w14:paraId="5AD8DE5D" w14:textId="77777777" w:rsidR="00BC57CC" w:rsidRDefault="00BC57CC" w:rsidP="00BC57CC">
      <w:pPr>
        <w:pStyle w:val="NormalWeb"/>
        <w:numPr>
          <w:ilvl w:val="0"/>
          <w:numId w:val="5"/>
        </w:numPr>
        <w:rPr>
          <w:rStyle w:val="Ninguno"/>
          <w:rFonts w:ascii="Calibri" w:hAnsi="Calibri"/>
        </w:rPr>
      </w:pPr>
      <w:proofErr w:type="spellStart"/>
      <w:r w:rsidRPr="00BC57CC">
        <w:rPr>
          <w:rStyle w:val="Ninguno"/>
          <w:rFonts w:ascii="Calibri" w:hAnsi="Calibri"/>
        </w:rPr>
        <w:t>Caride</w:t>
      </w:r>
      <w:proofErr w:type="spellEnd"/>
      <w:r w:rsidRPr="00BC57CC">
        <w:rPr>
          <w:rStyle w:val="Ninguno"/>
          <w:rFonts w:ascii="Calibri" w:hAnsi="Calibri"/>
        </w:rPr>
        <w:t xml:space="preserve"> de </w:t>
      </w:r>
      <w:proofErr w:type="spellStart"/>
      <w:r w:rsidRPr="00BC57CC">
        <w:rPr>
          <w:rStyle w:val="Ninguno"/>
          <w:rFonts w:ascii="Calibri" w:hAnsi="Calibri"/>
        </w:rPr>
        <w:t>Mizes</w:t>
      </w:r>
      <w:proofErr w:type="spellEnd"/>
      <w:r w:rsidRPr="00BC57CC">
        <w:rPr>
          <w:rStyle w:val="Ninguno"/>
          <w:rFonts w:ascii="Calibri" w:hAnsi="Calibri"/>
        </w:rPr>
        <w:t xml:space="preserve">, </w:t>
      </w:r>
      <w:r>
        <w:rPr>
          <w:rStyle w:val="Ninguno"/>
          <w:rFonts w:ascii="Calibri" w:hAnsi="Calibri"/>
        </w:rPr>
        <w:t xml:space="preserve">M. </w:t>
      </w:r>
      <w:r w:rsidRPr="00BC57CC">
        <w:rPr>
          <w:rStyle w:val="Ninguno"/>
          <w:rFonts w:ascii="Calibri" w:hAnsi="Calibri"/>
        </w:rPr>
        <w:t xml:space="preserve">R. “CONTRIBUCIONES ACTUALES PARA EL ANÁLISIS DE LAS TÉCNICAS VERBALES EL TEST DE RELACIONES OBJETALES”  Recuperado de : </w:t>
      </w:r>
      <w:hyperlink r:id="rId7" w:history="1">
        <w:r w:rsidRPr="00BC57CC">
          <w:rPr>
            <w:rStyle w:val="Ninguno"/>
            <w:rFonts w:ascii="Calibri" w:hAnsi="Calibri"/>
            <w:lang w:val="es-AR"/>
          </w:rPr>
          <w:t>http://dspace.uces.edu.ar: 8180/</w:t>
        </w:r>
        <w:proofErr w:type="spellStart"/>
        <w:r w:rsidRPr="00BC57CC">
          <w:rPr>
            <w:rStyle w:val="Ninguno"/>
            <w:rFonts w:ascii="Calibri" w:hAnsi="Calibri"/>
            <w:lang w:val="es-AR"/>
          </w:rPr>
          <w:t>xmlui</w:t>
        </w:r>
        <w:proofErr w:type="spellEnd"/>
        <w:r w:rsidRPr="00BC57CC">
          <w:rPr>
            <w:rStyle w:val="Ninguno"/>
            <w:rFonts w:ascii="Calibri" w:hAnsi="Calibri"/>
            <w:lang w:val="es-AR"/>
          </w:rPr>
          <w:t>/</w:t>
        </w:r>
      </w:hyperlink>
      <w:proofErr w:type="spellStart"/>
      <w:r w:rsidRPr="00BC57CC">
        <w:rPr>
          <w:rStyle w:val="Ninguno"/>
          <w:rFonts w:ascii="Calibri" w:hAnsi="Calibri"/>
        </w:rPr>
        <w:t>bitstream</w:t>
      </w:r>
      <w:proofErr w:type="spellEnd"/>
      <w:r w:rsidRPr="00BC57CC">
        <w:rPr>
          <w:rStyle w:val="Ninguno"/>
          <w:rFonts w:ascii="Calibri" w:hAnsi="Calibri"/>
        </w:rPr>
        <w:t>/</w:t>
      </w:r>
      <w:proofErr w:type="spellStart"/>
      <w:r w:rsidRPr="00BC57CC">
        <w:rPr>
          <w:rStyle w:val="Ninguno"/>
          <w:rFonts w:ascii="Calibri" w:hAnsi="Calibri"/>
        </w:rPr>
        <w:t>handle</w:t>
      </w:r>
      <w:proofErr w:type="spellEnd"/>
      <w:r w:rsidRPr="00BC57CC">
        <w:rPr>
          <w:rStyle w:val="Ninguno"/>
          <w:rFonts w:ascii="Calibri" w:hAnsi="Calibri"/>
        </w:rPr>
        <w:t>/123456789/2032</w:t>
      </w:r>
      <w:r>
        <w:rPr>
          <w:rStyle w:val="Ninguno"/>
          <w:rFonts w:ascii="Calibri" w:hAnsi="Calibri"/>
        </w:rPr>
        <w:t xml:space="preserve"> </w:t>
      </w:r>
      <w:r w:rsidRPr="00BC57CC">
        <w:rPr>
          <w:rStyle w:val="Ninguno"/>
          <w:rFonts w:ascii="Calibri" w:hAnsi="Calibri"/>
        </w:rPr>
        <w:t>/</w:t>
      </w:r>
      <w:proofErr w:type="spellStart"/>
      <w:r w:rsidRPr="00BC57CC">
        <w:rPr>
          <w:rStyle w:val="Ninguno"/>
          <w:rFonts w:ascii="Calibri" w:hAnsi="Calibri"/>
        </w:rPr>
        <w:t>Contribuciones_TRO_Caride.pdf?sequence</w:t>
      </w:r>
      <w:proofErr w:type="spellEnd"/>
      <w:r w:rsidRPr="00BC57CC">
        <w:rPr>
          <w:rStyle w:val="Ninguno"/>
          <w:rFonts w:ascii="Calibri" w:hAnsi="Calibri"/>
        </w:rPr>
        <w:t>=1</w:t>
      </w:r>
    </w:p>
    <w:p w14:paraId="03C4B20E" w14:textId="5B10FFF2" w:rsidR="00BC57CC" w:rsidRPr="00E0319D" w:rsidRDefault="00BC57CC" w:rsidP="00E0319D">
      <w:pPr>
        <w:pStyle w:val="NormalWeb"/>
        <w:numPr>
          <w:ilvl w:val="0"/>
          <w:numId w:val="5"/>
        </w:numPr>
      </w:pPr>
      <w:proofErr w:type="spellStart"/>
      <w:r w:rsidRPr="00BC57CC">
        <w:rPr>
          <w:rStyle w:val="Ninguno"/>
          <w:rFonts w:ascii="Calibri" w:hAnsi="Calibri"/>
        </w:rPr>
        <w:t>Veccia</w:t>
      </w:r>
      <w:proofErr w:type="spellEnd"/>
      <w:r w:rsidRPr="00BC57CC">
        <w:rPr>
          <w:rStyle w:val="Ninguno"/>
          <w:rFonts w:ascii="Calibri" w:hAnsi="Calibri"/>
        </w:rPr>
        <w:t xml:space="preserve">, T. Ficha de Cátedra: </w:t>
      </w:r>
      <w:r>
        <w:rPr>
          <w:rStyle w:val="Ninguno"/>
          <w:rFonts w:ascii="Calibri" w:hAnsi="Calibri"/>
          <w:lang w:val="es-AR"/>
        </w:rPr>
        <w:t>E</w:t>
      </w:r>
      <w:r w:rsidRPr="00BC57CC">
        <w:rPr>
          <w:rStyle w:val="Ninguno"/>
          <w:rFonts w:ascii="Calibri" w:hAnsi="Calibri"/>
          <w:lang w:val="es-AR"/>
        </w:rPr>
        <w:t xml:space="preserve">l estudio de las narraciones en las técnicas proyectivas verbales . Comparación entre el Test de Apercepción Temática (TAT) y el Test de Relaciones Objetales (TRO). </w:t>
      </w:r>
    </w:p>
    <w:p w14:paraId="2BEF6FAB" w14:textId="77777777" w:rsidR="0064591F" w:rsidRDefault="0064591F">
      <w:pPr>
        <w:pStyle w:val="Cuerpo"/>
        <w:rPr>
          <w:rStyle w:val="Ninguno"/>
        </w:rPr>
      </w:pPr>
    </w:p>
    <w:p w14:paraId="1B9BCFE3" w14:textId="77777777" w:rsidR="0064591F" w:rsidRPr="00E0319D" w:rsidRDefault="00E91AF6" w:rsidP="00E0319D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rPr>
          <w:rStyle w:val="Ninguno"/>
          <w:rFonts w:ascii="Helvetica" w:hAnsi="Helvetica"/>
          <w:b/>
          <w:bCs/>
        </w:rPr>
      </w:pPr>
      <w:r w:rsidRPr="00E0319D">
        <w:rPr>
          <w:rStyle w:val="Ninguno"/>
          <w:rFonts w:ascii="Helvetica" w:hAnsi="Helvetica"/>
          <w:b/>
          <w:bCs/>
        </w:rPr>
        <w:t xml:space="preserve">UNIDAD V: </w:t>
      </w:r>
    </w:p>
    <w:p w14:paraId="0FBE39C3" w14:textId="5C220686" w:rsidR="00113317" w:rsidRPr="00113317" w:rsidRDefault="00E91AF6">
      <w:pPr>
        <w:pStyle w:val="CuerpoA"/>
        <w:rPr>
          <w:rStyle w:val="Ninguno"/>
        </w:rPr>
      </w:pPr>
      <w:r>
        <w:rPr>
          <w:rStyle w:val="Ninguno"/>
          <w:b/>
          <w:bCs/>
        </w:rPr>
        <w:t>Integración del material.</w:t>
      </w:r>
      <w:r w:rsidR="00113317"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 xml:space="preserve">Síntesis </w:t>
      </w:r>
      <w:r w:rsidRPr="00E0319D">
        <w:rPr>
          <w:rStyle w:val="Ninguno"/>
          <w:b/>
          <w:bCs/>
        </w:rPr>
        <w:t>diagn</w:t>
      </w:r>
      <w:r w:rsidR="00113317" w:rsidRPr="00E0319D">
        <w:rPr>
          <w:rStyle w:val="Ninguno"/>
          <w:b/>
          <w:bCs/>
        </w:rPr>
        <w:t>ó</w:t>
      </w:r>
      <w:r w:rsidRPr="00E0319D">
        <w:rPr>
          <w:rStyle w:val="Ninguno"/>
          <w:b/>
          <w:bCs/>
        </w:rPr>
        <w:t>stica. Pron</w:t>
      </w:r>
      <w:r w:rsidR="00113317" w:rsidRPr="00E0319D">
        <w:rPr>
          <w:rStyle w:val="Ninguno"/>
          <w:b/>
          <w:bCs/>
        </w:rPr>
        <w:t>ó</w:t>
      </w:r>
      <w:r w:rsidRPr="00E0319D">
        <w:rPr>
          <w:rStyle w:val="Ninguno"/>
          <w:b/>
          <w:bCs/>
        </w:rPr>
        <w:t>stico. Entrevista de devolución e Informe. La ponderación e integración de información.</w:t>
      </w:r>
    </w:p>
    <w:p w14:paraId="0FBAA451" w14:textId="77777777" w:rsidR="0064591F" w:rsidRDefault="00E91AF6">
      <w:pPr>
        <w:pStyle w:val="Prrafodelista"/>
        <w:numPr>
          <w:ilvl w:val="0"/>
          <w:numId w:val="5"/>
        </w:numPr>
        <w:rPr>
          <w:rStyle w:val="Ninguno"/>
        </w:rPr>
      </w:pPr>
      <w:proofErr w:type="spellStart"/>
      <w:r>
        <w:rPr>
          <w:rStyle w:val="Ninguno"/>
        </w:rPr>
        <w:t>Lunazzi</w:t>
      </w:r>
      <w:proofErr w:type="spellEnd"/>
      <w:r>
        <w:rPr>
          <w:rStyle w:val="Ninguno"/>
        </w:rPr>
        <w:t>, H.</w:t>
      </w:r>
      <w:r w:rsidR="00637D13">
        <w:rPr>
          <w:rStyle w:val="Ninguno"/>
        </w:rPr>
        <w:t>(</w:t>
      </w:r>
      <w:r w:rsidR="00AA7AA7">
        <w:rPr>
          <w:rStyle w:val="Ninguno"/>
        </w:rPr>
        <w:t>2001</w:t>
      </w:r>
      <w:r w:rsidR="00637D13">
        <w:rPr>
          <w:rStyle w:val="Ninguno"/>
        </w:rPr>
        <w:t>)</w:t>
      </w:r>
      <w:r>
        <w:rPr>
          <w:rStyle w:val="Ninguno"/>
        </w:rPr>
        <w:t xml:space="preserve"> </w:t>
      </w:r>
      <w:r w:rsidR="00AA7AA7">
        <w:rPr>
          <w:rStyle w:val="Ninguno"/>
        </w:rPr>
        <w:t>Aportes al campo del psicodiagn</w:t>
      </w:r>
      <w:r w:rsidR="008455E8">
        <w:rPr>
          <w:rStyle w:val="Ninguno"/>
        </w:rPr>
        <w:t>ó</w:t>
      </w:r>
      <w:r w:rsidR="00AA7AA7">
        <w:rPr>
          <w:rStyle w:val="Ninguno"/>
        </w:rPr>
        <w:t xml:space="preserve">stico. </w:t>
      </w:r>
      <w:r w:rsidR="00637D13">
        <w:rPr>
          <w:rStyle w:val="Ninguno"/>
        </w:rPr>
        <w:t xml:space="preserve">Buenos Aires: </w:t>
      </w:r>
      <w:r w:rsidR="00AA7AA7">
        <w:rPr>
          <w:rStyle w:val="Ninguno"/>
        </w:rPr>
        <w:t>Editorial de la Universidad Nacional de la Plata.</w:t>
      </w:r>
      <w:r w:rsidR="008455E8" w:rsidRPr="008455E8">
        <w:rPr>
          <w:rStyle w:val="Ninguno"/>
        </w:rPr>
        <w:t xml:space="preserve"> </w:t>
      </w:r>
      <w:proofErr w:type="spellStart"/>
      <w:r w:rsidR="008455E8">
        <w:rPr>
          <w:rStyle w:val="Ninguno"/>
        </w:rPr>
        <w:t>Cap</w:t>
      </w:r>
      <w:proofErr w:type="spellEnd"/>
      <w:r w:rsidR="008455E8">
        <w:rPr>
          <w:rStyle w:val="Ninguno"/>
        </w:rPr>
        <w:t xml:space="preserve"> 2.</w:t>
      </w:r>
    </w:p>
    <w:p w14:paraId="063E6CEE" w14:textId="77777777" w:rsidR="006246BE" w:rsidRDefault="006246BE">
      <w:pPr>
        <w:pStyle w:val="Prrafodelista"/>
        <w:numPr>
          <w:ilvl w:val="0"/>
          <w:numId w:val="5"/>
        </w:numPr>
        <w:rPr>
          <w:rStyle w:val="Ninguno"/>
        </w:rPr>
      </w:pPr>
      <w:r>
        <w:rPr>
          <w:rStyle w:val="Ninguno"/>
        </w:rPr>
        <w:t>Frank, R. (199</w:t>
      </w:r>
      <w:r w:rsidR="00637D13">
        <w:rPr>
          <w:rStyle w:val="Ninguno"/>
        </w:rPr>
        <w:t>3</w:t>
      </w:r>
      <w:r>
        <w:rPr>
          <w:rStyle w:val="Ninguno"/>
        </w:rPr>
        <w:t>) Temas de Evaluación Psicol</w:t>
      </w:r>
      <w:r w:rsidR="00637D13">
        <w:rPr>
          <w:rStyle w:val="Ninguno"/>
        </w:rPr>
        <w:t>ó</w:t>
      </w:r>
      <w:r>
        <w:rPr>
          <w:rStyle w:val="Ninguno"/>
        </w:rPr>
        <w:t xml:space="preserve">gica. </w:t>
      </w:r>
      <w:r w:rsidR="00637D13">
        <w:rPr>
          <w:rStyle w:val="Ninguno"/>
        </w:rPr>
        <w:t>Buenos Aires: Lugar.</w:t>
      </w:r>
      <w:r w:rsidR="008455E8" w:rsidRPr="008455E8">
        <w:rPr>
          <w:rStyle w:val="Ninguno"/>
        </w:rPr>
        <w:t xml:space="preserve"> </w:t>
      </w:r>
      <w:r w:rsidR="008455E8">
        <w:rPr>
          <w:rStyle w:val="Ninguno"/>
        </w:rPr>
        <w:t>Pp-71-102.</w:t>
      </w:r>
    </w:p>
    <w:p w14:paraId="23E58E1A" w14:textId="77777777" w:rsidR="00AA7AA7" w:rsidRDefault="00AA7AA7">
      <w:pPr>
        <w:pStyle w:val="Prrafodelista"/>
        <w:numPr>
          <w:ilvl w:val="0"/>
          <w:numId w:val="5"/>
        </w:numPr>
        <w:rPr>
          <w:rStyle w:val="Ninguno"/>
        </w:rPr>
      </w:pPr>
      <w:proofErr w:type="spellStart"/>
      <w:r>
        <w:rPr>
          <w:rStyle w:val="Ninguno"/>
        </w:rPr>
        <w:t>Cattaneo</w:t>
      </w:r>
      <w:proofErr w:type="spellEnd"/>
      <w:r>
        <w:rPr>
          <w:rStyle w:val="Ninguno"/>
        </w:rPr>
        <w:t>, B. (2001) Informe psicológico. Buenos Aires: Eudeba</w:t>
      </w:r>
      <w:r w:rsidR="008455E8">
        <w:rPr>
          <w:rStyle w:val="Ninguno"/>
        </w:rPr>
        <w:t>. Cap. 2.</w:t>
      </w:r>
    </w:p>
    <w:p w14:paraId="3889324B" w14:textId="77777777" w:rsidR="00AA7AA7" w:rsidRDefault="00AA7AA7">
      <w:pPr>
        <w:pStyle w:val="Prrafodelista"/>
        <w:numPr>
          <w:ilvl w:val="0"/>
          <w:numId w:val="5"/>
        </w:numPr>
        <w:rPr>
          <w:rStyle w:val="Ninguno"/>
        </w:rPr>
      </w:pPr>
      <w:proofErr w:type="spellStart"/>
      <w:r>
        <w:rPr>
          <w:rStyle w:val="Ninguno"/>
        </w:rPr>
        <w:t>Kacero</w:t>
      </w:r>
      <w:proofErr w:type="spellEnd"/>
      <w:r>
        <w:rPr>
          <w:rStyle w:val="Ninguno"/>
        </w:rPr>
        <w:t xml:space="preserve">, E. (1988) Reflexiones sobre la problemática del informe en </w:t>
      </w:r>
      <w:proofErr w:type="spellStart"/>
      <w:r>
        <w:rPr>
          <w:rStyle w:val="Ninguno"/>
        </w:rPr>
        <w:t>psicodiagnostico</w:t>
      </w:r>
      <w:proofErr w:type="spellEnd"/>
      <w:r>
        <w:rPr>
          <w:rStyle w:val="Ninguno"/>
        </w:rPr>
        <w:t xml:space="preserve">. Recuperado de </w:t>
      </w:r>
      <w:hyperlink r:id="rId8" w:history="1">
        <w:r w:rsidRPr="004010B8">
          <w:rPr>
            <w:rStyle w:val="Hipervnculo"/>
          </w:rPr>
          <w:t>https://filadd.com/doc/186-kacero-reflexiones-sobre-la-problematica-del</w:t>
        </w:r>
      </w:hyperlink>
    </w:p>
    <w:p w14:paraId="025B3F97" w14:textId="77777777" w:rsidR="00AA7AA7" w:rsidRDefault="00AA7AA7" w:rsidP="00AA7AA7">
      <w:pPr>
        <w:pStyle w:val="Prrafodelista"/>
        <w:rPr>
          <w:rStyle w:val="Ninguno"/>
        </w:rPr>
      </w:pPr>
    </w:p>
    <w:p w14:paraId="01A33D41" w14:textId="77777777" w:rsidR="0064591F" w:rsidRDefault="0064591F">
      <w:pPr>
        <w:pStyle w:val="CuerpoA"/>
        <w:rPr>
          <w:rStyle w:val="Ninguno"/>
        </w:rPr>
      </w:pPr>
    </w:p>
    <w:p w14:paraId="6E719F55" w14:textId="77777777" w:rsidR="0064591F" w:rsidRDefault="0064591F">
      <w:pPr>
        <w:pStyle w:val="CuerpoA"/>
        <w:rPr>
          <w:rStyle w:val="Ninguno"/>
        </w:rPr>
      </w:pPr>
    </w:p>
    <w:p w14:paraId="17FA83F9" w14:textId="77777777" w:rsidR="0064591F" w:rsidRDefault="0064591F">
      <w:pPr>
        <w:pStyle w:val="CuerpoA"/>
        <w:rPr>
          <w:rStyle w:val="Ninguno"/>
        </w:rPr>
      </w:pPr>
    </w:p>
    <w:p w14:paraId="00A5B71C" w14:textId="2C6E959E" w:rsidR="0064591F" w:rsidRDefault="0064591F">
      <w:pPr>
        <w:pStyle w:val="Cuerpo"/>
      </w:pPr>
    </w:p>
    <w:sectPr w:rsidR="0064591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80D6" w14:textId="77777777" w:rsidR="0084579B" w:rsidRDefault="0084579B">
      <w:r>
        <w:separator/>
      </w:r>
    </w:p>
  </w:endnote>
  <w:endnote w:type="continuationSeparator" w:id="0">
    <w:p w14:paraId="53C09E34" w14:textId="77777777" w:rsidR="0084579B" w:rsidRDefault="0084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12FF" w14:textId="77777777" w:rsidR="0064591F" w:rsidRDefault="0064591F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3320" w14:textId="77777777" w:rsidR="0084579B" w:rsidRDefault="0084579B">
      <w:r>
        <w:separator/>
      </w:r>
    </w:p>
  </w:footnote>
  <w:footnote w:type="continuationSeparator" w:id="0">
    <w:p w14:paraId="1447EC6B" w14:textId="77777777" w:rsidR="0084579B" w:rsidRDefault="0084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845" w14:textId="77777777" w:rsidR="0064591F" w:rsidRDefault="0064591F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334F"/>
    <w:multiLevelType w:val="hybridMultilevel"/>
    <w:tmpl w:val="4E881174"/>
    <w:styleLink w:val="Estiloimportado2"/>
    <w:lvl w:ilvl="0" w:tplc="DA7C76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E428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ED8D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048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0890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A2209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8633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0F49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6F3D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2E445E"/>
    <w:multiLevelType w:val="hybridMultilevel"/>
    <w:tmpl w:val="F63E6F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3C13"/>
    <w:multiLevelType w:val="hybridMultilevel"/>
    <w:tmpl w:val="4E881174"/>
    <w:numStyleLink w:val="Estiloimportado2"/>
  </w:abstractNum>
  <w:abstractNum w:abstractNumId="3" w15:restartNumberingAfterBreak="0">
    <w:nsid w:val="4E6425F6"/>
    <w:multiLevelType w:val="hybridMultilevel"/>
    <w:tmpl w:val="1D7218F8"/>
    <w:styleLink w:val="Estiloimportado3"/>
    <w:lvl w:ilvl="0" w:tplc="3A28677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48F3A">
      <w:start w:val="1"/>
      <w:numFmt w:val="bullet"/>
      <w:lvlText w:val="o"/>
      <w:lvlJc w:val="left"/>
      <w:pPr>
        <w:ind w:left="21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8EFE4">
      <w:start w:val="1"/>
      <w:numFmt w:val="bullet"/>
      <w:lvlText w:val="▪"/>
      <w:lvlJc w:val="left"/>
      <w:pPr>
        <w:ind w:left="28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2E3C2">
      <w:start w:val="1"/>
      <w:numFmt w:val="bullet"/>
      <w:lvlText w:val="•"/>
      <w:lvlJc w:val="left"/>
      <w:pPr>
        <w:ind w:left="35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20832">
      <w:start w:val="1"/>
      <w:numFmt w:val="bullet"/>
      <w:lvlText w:val="o"/>
      <w:lvlJc w:val="left"/>
      <w:pPr>
        <w:ind w:left="43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676BC">
      <w:start w:val="1"/>
      <w:numFmt w:val="bullet"/>
      <w:lvlText w:val="▪"/>
      <w:lvlJc w:val="left"/>
      <w:pPr>
        <w:ind w:left="50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8B89E">
      <w:start w:val="1"/>
      <w:numFmt w:val="bullet"/>
      <w:lvlText w:val="•"/>
      <w:lvlJc w:val="left"/>
      <w:pPr>
        <w:ind w:left="57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0D99A">
      <w:start w:val="1"/>
      <w:numFmt w:val="bullet"/>
      <w:lvlText w:val="o"/>
      <w:lvlJc w:val="left"/>
      <w:pPr>
        <w:ind w:left="64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416E0">
      <w:start w:val="1"/>
      <w:numFmt w:val="bullet"/>
      <w:lvlText w:val="▪"/>
      <w:lvlJc w:val="left"/>
      <w:pPr>
        <w:ind w:left="71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F16C65"/>
    <w:multiLevelType w:val="hybridMultilevel"/>
    <w:tmpl w:val="49E64940"/>
    <w:lvl w:ilvl="0" w:tplc="F886B5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C0349"/>
    <w:multiLevelType w:val="hybridMultilevel"/>
    <w:tmpl w:val="1D7218F8"/>
    <w:numStyleLink w:val="Estiloimportado3"/>
  </w:abstractNum>
  <w:num w:numId="1" w16cid:durableId="1048456013">
    <w:abstractNumId w:val="0"/>
  </w:num>
  <w:num w:numId="2" w16cid:durableId="1584682160">
    <w:abstractNumId w:val="2"/>
  </w:num>
  <w:num w:numId="3" w16cid:durableId="847913494">
    <w:abstractNumId w:val="3"/>
  </w:num>
  <w:num w:numId="4" w16cid:durableId="175273574">
    <w:abstractNumId w:val="5"/>
  </w:num>
  <w:num w:numId="5" w16cid:durableId="1203175701">
    <w:abstractNumId w:val="5"/>
    <w:lvlOverride w:ilvl="0">
      <w:lvl w:ilvl="0" w:tplc="DB9A3568">
        <w:start w:val="1"/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840958">
        <w:start w:val="1"/>
        <w:numFmt w:val="bullet"/>
        <w:lvlText w:val="o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060EE">
        <w:start w:val="1"/>
        <w:numFmt w:val="bullet"/>
        <w:lvlText w:val="▪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7E1E98">
        <w:start w:val="1"/>
        <w:numFmt w:val="bullet"/>
        <w:lvlText w:val="•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1EE4F4">
        <w:start w:val="1"/>
        <w:numFmt w:val="bullet"/>
        <w:lvlText w:val="o"/>
        <w:lvlJc w:val="left"/>
        <w:pPr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ACCD20">
        <w:start w:val="1"/>
        <w:numFmt w:val="bullet"/>
        <w:lvlText w:val="▪"/>
        <w:lvlJc w:val="left"/>
        <w:pPr>
          <w:ind w:left="43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65AB0">
        <w:start w:val="1"/>
        <w:numFmt w:val="bullet"/>
        <w:lvlText w:val="•"/>
        <w:lvlJc w:val="left"/>
        <w:pPr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8669A2">
        <w:start w:val="1"/>
        <w:numFmt w:val="bullet"/>
        <w:lvlText w:val="o"/>
        <w:lvlJc w:val="left"/>
        <w:pPr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E2166">
        <w:start w:val="1"/>
        <w:numFmt w:val="bullet"/>
        <w:lvlText w:val="▪"/>
        <w:lvlJc w:val="left"/>
        <w:pPr>
          <w:ind w:left="64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08858946">
    <w:abstractNumId w:val="4"/>
  </w:num>
  <w:num w:numId="7" w16cid:durableId="182971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1F"/>
    <w:rsid w:val="0004563B"/>
    <w:rsid w:val="000708CC"/>
    <w:rsid w:val="00113317"/>
    <w:rsid w:val="00185211"/>
    <w:rsid w:val="002E7133"/>
    <w:rsid w:val="003F3AC1"/>
    <w:rsid w:val="004A3303"/>
    <w:rsid w:val="00550209"/>
    <w:rsid w:val="00554555"/>
    <w:rsid w:val="005B667B"/>
    <w:rsid w:val="006246BE"/>
    <w:rsid w:val="00637D13"/>
    <w:rsid w:val="00644EC3"/>
    <w:rsid w:val="0064591F"/>
    <w:rsid w:val="00670130"/>
    <w:rsid w:val="006914ED"/>
    <w:rsid w:val="006C4FE9"/>
    <w:rsid w:val="006E0BBC"/>
    <w:rsid w:val="007F5C02"/>
    <w:rsid w:val="008455E8"/>
    <w:rsid w:val="0084579B"/>
    <w:rsid w:val="00917D1A"/>
    <w:rsid w:val="00A40D6E"/>
    <w:rsid w:val="00AA7AA7"/>
    <w:rsid w:val="00AC07E6"/>
    <w:rsid w:val="00AF630A"/>
    <w:rsid w:val="00BB7844"/>
    <w:rsid w:val="00BC57CC"/>
    <w:rsid w:val="00C10263"/>
    <w:rsid w:val="00C328EF"/>
    <w:rsid w:val="00CD76E4"/>
    <w:rsid w:val="00CD7FE0"/>
    <w:rsid w:val="00D11CB3"/>
    <w:rsid w:val="00D9518F"/>
    <w:rsid w:val="00DD1871"/>
    <w:rsid w:val="00E0319D"/>
    <w:rsid w:val="00E91AF6"/>
    <w:rsid w:val="00E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62A4"/>
  <w15:docId w15:val="{250063A0-E1EC-5A46-83B2-F0046FAF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Calibri" w:hAnsi="Calibri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pPr>
      <w:numPr>
        <w:numId w:val="1"/>
      </w:numPr>
    </w:pPr>
  </w:style>
  <w:style w:type="paragraph" w:customStyle="1" w:styleId="Predeterminado">
    <w:name w:val="Predeterminado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3">
    <w:name w:val="Estilo importado 3"/>
    <w:pPr>
      <w:numPr>
        <w:numId w:val="3"/>
      </w:numPr>
    </w:p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A7A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2E7133"/>
  </w:style>
  <w:style w:type="character" w:styleId="Hipervnculovisitado">
    <w:name w:val="FollowedHyperlink"/>
    <w:basedOn w:val="Fuentedeprrafopredeter"/>
    <w:uiPriority w:val="99"/>
    <w:semiHidden/>
    <w:unhideWhenUsed/>
    <w:rsid w:val="00BC57C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add.com/doc/186-kacero-reflexiones-sobre-la-problematica-d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uces.edu.ar:%208180/xmlu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Bailac</cp:lastModifiedBy>
  <cp:revision>2</cp:revision>
  <cp:lastPrinted>2021-04-29T02:55:00Z</cp:lastPrinted>
  <dcterms:created xsi:type="dcterms:W3CDTF">2022-07-29T15:32:00Z</dcterms:created>
  <dcterms:modified xsi:type="dcterms:W3CDTF">2022-07-29T15:32:00Z</dcterms:modified>
</cp:coreProperties>
</file>